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87D32">
      <w:pPr>
        <w:widowControl/>
        <w:autoSpaceDE w:val="0"/>
        <w:autoSpaceDN w:val="0"/>
        <w:spacing w:line="360" w:lineRule="auto"/>
        <w:jc w:val="both"/>
        <w:textAlignment w:val="bottom"/>
        <w:rPr>
          <w:rFonts w:hint="eastAsia" w:ascii="黑体" w:eastAsia="黑体"/>
          <w:b/>
          <w:bCs/>
          <w:sz w:val="44"/>
          <w:szCs w:val="44"/>
        </w:rPr>
      </w:pPr>
    </w:p>
    <w:p w14:paraId="72181EC8">
      <w:pPr>
        <w:widowControl/>
        <w:autoSpaceDE w:val="0"/>
        <w:autoSpaceDN w:val="0"/>
        <w:spacing w:line="360" w:lineRule="auto"/>
        <w:jc w:val="center"/>
        <w:textAlignment w:val="bottom"/>
        <w:rPr>
          <w:rFonts w:hint="eastAsia" w:ascii="仿宋" w:hAnsi="仿宋" w:eastAsia="仿宋" w:cs="仿宋"/>
          <w:b/>
          <w:bCs/>
          <w:sz w:val="44"/>
          <w:szCs w:val="44"/>
        </w:rPr>
      </w:pPr>
      <w:r>
        <w:rPr>
          <w:rFonts w:hint="eastAsia" w:ascii="仿宋" w:hAnsi="仿宋" w:eastAsia="仿宋" w:cs="仿宋"/>
          <w:b/>
          <w:bCs/>
          <w:sz w:val="44"/>
          <w:szCs w:val="44"/>
        </w:rPr>
        <w:t>湛江市赤坎康达路东</w:t>
      </w:r>
      <w:r>
        <w:rPr>
          <w:rFonts w:hint="eastAsia" w:ascii="仿宋" w:hAnsi="仿宋" w:eastAsia="仿宋" w:cs="仿宋"/>
          <w:b/>
          <w:bCs/>
          <w:sz w:val="44"/>
          <w:szCs w:val="44"/>
          <w:lang w:val="en-US" w:eastAsia="zh-CN"/>
        </w:rPr>
        <w:t>基站</w:t>
      </w:r>
      <w:r>
        <w:rPr>
          <w:rFonts w:hint="eastAsia" w:ascii="仿宋" w:hAnsi="仿宋" w:eastAsia="仿宋" w:cs="仿宋"/>
          <w:b/>
          <w:bCs/>
          <w:sz w:val="44"/>
          <w:szCs w:val="44"/>
        </w:rPr>
        <w:t>租赁合同</w:t>
      </w:r>
    </w:p>
    <w:p w14:paraId="65764F08">
      <w:pPr>
        <w:widowControl/>
        <w:autoSpaceDE w:val="0"/>
        <w:autoSpaceDN w:val="0"/>
        <w:spacing w:line="360" w:lineRule="auto"/>
        <w:textAlignment w:val="bottom"/>
        <w:rPr>
          <w:rFonts w:hint="eastAsia" w:ascii="宋体" w:hAnsi="宋体" w:cs="宋体"/>
          <w:sz w:val="24"/>
        </w:rPr>
      </w:pPr>
    </w:p>
    <w:p w14:paraId="51C6CD06">
      <w:pPr>
        <w:widowControl/>
        <w:autoSpaceDE w:val="0"/>
        <w:autoSpaceDN w:val="0"/>
        <w:spacing w:line="360" w:lineRule="auto"/>
        <w:textAlignment w:val="bottom"/>
        <w:rPr>
          <w:rFonts w:hint="eastAsia" w:ascii="宋体" w:hAnsi="宋体" w:cs="宋体"/>
          <w:sz w:val="24"/>
        </w:rPr>
      </w:pPr>
    </w:p>
    <w:p w14:paraId="04C5D3B2">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出  租  方：[</w:t>
      </w:r>
      <w:r>
        <w:rPr>
          <w:rFonts w:hint="eastAsia" w:ascii="宋体" w:hAnsi="宋体" w:cs="宋体"/>
          <w:sz w:val="24"/>
          <w:lang w:val="en-US" w:eastAsia="zh-CN"/>
        </w:rPr>
        <w:t>广东省湛江汽车运输集团有限公司五0三车队</w:t>
      </w:r>
      <w:r>
        <w:rPr>
          <w:rFonts w:hint="eastAsia" w:ascii="宋体" w:hAnsi="宋体" w:cs="宋体"/>
          <w:sz w:val="24"/>
        </w:rPr>
        <w:t xml:space="preserve">]（以下简称甲方） </w:t>
      </w:r>
    </w:p>
    <w:p w14:paraId="72EAE7F7">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法定代表人/主要负责人: [</w:t>
      </w:r>
      <w:r>
        <w:rPr>
          <w:rFonts w:hint="eastAsia" w:ascii="宋体" w:hAnsi="宋体" w:cs="宋体"/>
          <w:sz w:val="24"/>
          <w:lang w:val="en-US" w:eastAsia="zh-CN"/>
        </w:rPr>
        <w:t xml:space="preserve"> 黄彻 </w:t>
      </w:r>
      <w:r>
        <w:rPr>
          <w:rFonts w:hint="eastAsia" w:ascii="宋体" w:hAnsi="宋体" w:cs="宋体"/>
          <w:sz w:val="24"/>
        </w:rPr>
        <w:t>]</w:t>
      </w:r>
    </w:p>
    <w:p w14:paraId="5B4D4086">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法定地址：[</w:t>
      </w:r>
      <w:r>
        <w:rPr>
          <w:rFonts w:hint="eastAsia" w:ascii="宋体" w:hAnsi="宋体" w:cs="宋体"/>
          <w:sz w:val="24"/>
          <w:lang w:val="en-US" w:eastAsia="zh-CN"/>
        </w:rPr>
        <w:t xml:space="preserve"> 湛江市赤坎区椹川大道北９３号 </w:t>
      </w:r>
      <w:r>
        <w:rPr>
          <w:rFonts w:hint="eastAsia" w:ascii="宋体" w:hAnsi="宋体" w:cs="宋体"/>
          <w:sz w:val="24"/>
        </w:rPr>
        <w:t>]</w:t>
      </w:r>
    </w:p>
    <w:p w14:paraId="2CD91708">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联系人：[</w:t>
      </w:r>
      <w:r>
        <w:rPr>
          <w:rFonts w:hint="eastAsia" w:ascii="宋体" w:hAnsi="宋体" w:cs="宋体"/>
          <w:sz w:val="24"/>
          <w:lang w:val="en-US" w:eastAsia="zh-CN"/>
        </w:rPr>
        <w:t xml:space="preserve"> 梁卡丽 </w:t>
      </w:r>
      <w:r>
        <w:rPr>
          <w:rFonts w:hint="eastAsia" w:ascii="宋体" w:hAnsi="宋体" w:cs="宋体"/>
          <w:sz w:val="24"/>
        </w:rPr>
        <w:t>]         联系电话：[</w:t>
      </w:r>
      <w:r>
        <w:rPr>
          <w:rFonts w:hint="eastAsia" w:ascii="宋体" w:hAnsi="宋体" w:cs="宋体"/>
          <w:sz w:val="24"/>
          <w:lang w:val="en-US" w:eastAsia="zh-CN"/>
        </w:rPr>
        <w:t xml:space="preserve"> 13790992639 </w:t>
      </w:r>
      <w:r>
        <w:rPr>
          <w:rFonts w:hint="eastAsia" w:ascii="宋体" w:hAnsi="宋体" w:cs="宋体"/>
          <w:sz w:val="24"/>
        </w:rPr>
        <w:t>]</w:t>
      </w:r>
    </w:p>
    <w:p w14:paraId="4EC191FC">
      <w:pPr>
        <w:widowControl/>
        <w:autoSpaceDE w:val="0"/>
        <w:autoSpaceDN w:val="0"/>
        <w:spacing w:line="360" w:lineRule="auto"/>
        <w:textAlignment w:val="bottom"/>
        <w:rPr>
          <w:rFonts w:hint="eastAsia" w:ascii="宋体" w:hAnsi="宋体" w:cs="宋体"/>
          <w:sz w:val="24"/>
        </w:rPr>
      </w:pPr>
    </w:p>
    <w:p w14:paraId="2E096D12">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 xml:space="preserve">承  租  方： </w:t>
      </w:r>
      <w:r>
        <w:rPr>
          <w:rFonts w:hint="eastAsia" w:ascii="宋体" w:hAnsi="宋体" w:cs="宋体"/>
          <w:sz w:val="24"/>
          <w:lang w:val="en-US" w:eastAsia="zh-CN"/>
        </w:rPr>
        <w:t xml:space="preserve">                                   </w:t>
      </w:r>
      <w:r>
        <w:rPr>
          <w:rFonts w:hint="eastAsia" w:ascii="宋体" w:hAnsi="宋体" w:cs="宋体"/>
          <w:sz w:val="24"/>
        </w:rPr>
        <w:t xml:space="preserve"> （以下简称乙方） </w:t>
      </w:r>
    </w:p>
    <w:p w14:paraId="3183AF44">
      <w:pPr>
        <w:widowControl/>
        <w:autoSpaceDE w:val="0"/>
        <w:autoSpaceDN w:val="0"/>
        <w:spacing w:line="360" w:lineRule="auto"/>
        <w:ind w:firstLine="480" w:firstLineChars="200"/>
        <w:textAlignment w:val="bottom"/>
        <w:rPr>
          <w:rFonts w:hint="eastAsia" w:ascii="宋体" w:hAnsi="宋体" w:eastAsia="宋体" w:cs="宋体"/>
          <w:sz w:val="24"/>
          <w:lang w:eastAsia="zh-CN"/>
        </w:rPr>
      </w:pPr>
      <w:r>
        <w:rPr>
          <w:rFonts w:hint="eastAsia" w:ascii="宋体" w:hAnsi="宋体" w:cs="宋体"/>
          <w:sz w:val="24"/>
        </w:rPr>
        <w:t xml:space="preserve">法定代表人/主要负责人: </w:t>
      </w:r>
      <w:r>
        <w:rPr>
          <w:rFonts w:hint="eastAsia" w:ascii="宋体" w:hAnsi="宋体" w:cs="宋体"/>
          <w:sz w:val="24"/>
          <w:lang w:val="en-US" w:eastAsia="zh-CN"/>
        </w:rPr>
        <w:t xml:space="preserve"> </w:t>
      </w:r>
    </w:p>
    <w:p w14:paraId="4540A4CE">
      <w:pPr>
        <w:widowControl/>
        <w:autoSpaceDE w:val="0"/>
        <w:autoSpaceDN w:val="0"/>
        <w:spacing w:line="360" w:lineRule="auto"/>
        <w:ind w:left="1919" w:leftChars="228" w:hanging="1440" w:hangingChars="600"/>
        <w:textAlignment w:val="bottom"/>
        <w:rPr>
          <w:rFonts w:hint="eastAsia" w:ascii="宋体" w:hAnsi="宋体" w:cs="宋体"/>
          <w:sz w:val="24"/>
        </w:rPr>
      </w:pPr>
      <w:r>
        <w:rPr>
          <w:rFonts w:hint="eastAsia" w:ascii="宋体" w:hAnsi="宋体" w:cs="宋体"/>
          <w:sz w:val="24"/>
        </w:rPr>
        <w:t xml:space="preserve">法定地址： </w:t>
      </w:r>
    </w:p>
    <w:p w14:paraId="77530A7D">
      <w:pPr>
        <w:widowControl/>
        <w:autoSpaceDE w:val="0"/>
        <w:autoSpaceDN w:val="0"/>
        <w:spacing w:line="360" w:lineRule="auto"/>
        <w:ind w:left="1919" w:leftChars="228" w:hanging="1440" w:hangingChars="600"/>
        <w:textAlignment w:val="bottom"/>
        <w:rPr>
          <w:rFonts w:hint="eastAsia" w:ascii="宋体" w:hAnsi="宋体" w:cs="宋体"/>
          <w:sz w:val="24"/>
        </w:rPr>
      </w:pPr>
    </w:p>
    <w:p w14:paraId="64A5661A">
      <w:pPr>
        <w:widowControl/>
        <w:autoSpaceDE w:val="0"/>
        <w:autoSpaceDN w:val="0"/>
        <w:spacing w:line="360" w:lineRule="auto"/>
        <w:ind w:firstLine="480" w:firstLineChars="200"/>
        <w:textAlignment w:val="bottom"/>
        <w:rPr>
          <w:rFonts w:hint="eastAsia" w:ascii="宋体" w:hAnsi="宋体" w:eastAsia="宋体" w:cs="宋体"/>
          <w:sz w:val="24"/>
          <w:lang w:val="en-US" w:eastAsia="zh-CN"/>
        </w:rPr>
      </w:pPr>
      <w:r>
        <w:rPr>
          <w:rFonts w:hint="eastAsia" w:ascii="宋体" w:hAnsi="宋体" w:cs="宋体"/>
          <w:sz w:val="24"/>
        </w:rPr>
        <w:t>经 办 人：</w:t>
      </w:r>
      <w:r>
        <w:rPr>
          <w:rFonts w:hint="eastAsia" w:ascii="宋体" w:hAnsi="宋体" w:cs="宋体"/>
          <w:sz w:val="24"/>
          <w:lang w:val="en-US" w:eastAsia="zh-CN"/>
        </w:rPr>
        <w:t xml:space="preserve">        </w:t>
      </w:r>
      <w:r>
        <w:rPr>
          <w:rFonts w:hint="eastAsia" w:ascii="宋体" w:hAnsi="宋体" w:cs="宋体"/>
          <w:sz w:val="24"/>
        </w:rPr>
        <w:t xml:space="preserve">          联系电话： </w:t>
      </w:r>
      <w:r>
        <w:rPr>
          <w:rFonts w:hint="eastAsia" w:ascii="宋体" w:hAnsi="宋体" w:cs="宋体"/>
          <w:sz w:val="24"/>
          <w:lang w:val="en-US" w:eastAsia="zh-CN"/>
        </w:rPr>
        <w:t xml:space="preserve"> </w:t>
      </w:r>
    </w:p>
    <w:p w14:paraId="033CA979">
      <w:pPr>
        <w:widowControl/>
        <w:autoSpaceDE w:val="0"/>
        <w:autoSpaceDN w:val="0"/>
        <w:spacing w:line="360" w:lineRule="auto"/>
        <w:textAlignment w:val="bottom"/>
        <w:rPr>
          <w:rFonts w:hint="eastAsia" w:ascii="宋体" w:hAnsi="宋体" w:cs="宋体"/>
          <w:sz w:val="24"/>
        </w:rPr>
      </w:pPr>
    </w:p>
    <w:p w14:paraId="374782BB">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为发展通信事业，扩大国家公众通信网的覆盖区域，依据《中华人民共和国民法典》、《中华人民共和国电信条例》及其他相关法律法规，双方就租用通信基站用房/地等事宜协商一致，签订以下合同，共同遵守执行。</w:t>
      </w:r>
    </w:p>
    <w:p w14:paraId="5CB00548">
      <w:pPr>
        <w:widowControl/>
        <w:autoSpaceDE w:val="0"/>
        <w:autoSpaceDN w:val="0"/>
        <w:spacing w:line="360" w:lineRule="auto"/>
        <w:textAlignment w:val="bottom"/>
        <w:rPr>
          <w:rFonts w:hint="eastAsia" w:ascii="宋体" w:hAnsi="宋体" w:cs="宋体"/>
          <w:sz w:val="24"/>
        </w:rPr>
      </w:pPr>
    </w:p>
    <w:p w14:paraId="4614EE97">
      <w:pPr>
        <w:widowControl/>
        <w:autoSpaceDE w:val="0"/>
        <w:autoSpaceDN w:val="0"/>
        <w:spacing w:before="312" w:beforeLines="100" w:line="360" w:lineRule="auto"/>
        <w:ind w:firstLine="482" w:firstLineChars="200"/>
        <w:textAlignment w:val="bottom"/>
        <w:outlineLvl w:val="0"/>
        <w:rPr>
          <w:rFonts w:hint="eastAsia" w:ascii="宋体" w:hAnsi="宋体" w:cs="宋体"/>
          <w:b/>
          <w:sz w:val="24"/>
        </w:rPr>
      </w:pPr>
      <w:r>
        <w:rPr>
          <w:rFonts w:hint="eastAsia" w:ascii="宋体" w:hAnsi="宋体" w:cs="宋体"/>
          <w:b/>
          <w:sz w:val="24"/>
        </w:rPr>
        <w:t>第一条 租赁标的</w:t>
      </w:r>
    </w:p>
    <w:p w14:paraId="7A9A8AE4">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租赁标的采用以下第[1.</w:t>
      </w:r>
      <w:r>
        <w:rPr>
          <w:rFonts w:hint="eastAsia" w:ascii="宋体" w:hAnsi="宋体" w:cs="宋体"/>
          <w:sz w:val="24"/>
          <w:lang w:val="en-US" w:eastAsia="zh-CN"/>
        </w:rPr>
        <w:t>1</w:t>
      </w:r>
      <w:r>
        <w:rPr>
          <w:rFonts w:hint="eastAsia" w:ascii="宋体" w:hAnsi="宋体" w:cs="宋体"/>
          <w:sz w:val="24"/>
        </w:rPr>
        <w:t>]种方式：</w:t>
      </w:r>
    </w:p>
    <w:p w14:paraId="1CC2FF5E">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1</w:t>
      </w:r>
      <w:r>
        <w:rPr>
          <w:rFonts w:hint="eastAsia" w:ascii="宋体" w:hAnsi="宋体" w:cs="宋体"/>
          <w:sz w:val="24"/>
        </w:rPr>
        <w:t xml:space="preserve">甲方向乙方提供位于[  湛江市椹川大道北71号保养场内 ]的[ </w:t>
      </w:r>
      <w:r>
        <w:rPr>
          <w:rFonts w:hint="eastAsia" w:ascii="宋体" w:hAnsi="宋体" w:cs="宋体"/>
          <w:sz w:val="24"/>
          <w:lang w:val="en-US" w:eastAsia="zh-CN"/>
        </w:rPr>
        <w:t>30</w:t>
      </w:r>
      <w:r>
        <w:rPr>
          <w:rFonts w:hint="eastAsia" w:ascii="宋体" w:hAnsi="宋体" w:cs="宋体"/>
          <w:sz w:val="24"/>
        </w:rPr>
        <w:t xml:space="preserve"> ]平方米</w:t>
      </w:r>
      <w:r>
        <w:rPr>
          <w:rFonts w:hint="eastAsia" w:ascii="宋体" w:hAnsi="宋体" w:cs="宋体"/>
          <w:sz w:val="24"/>
          <w:lang w:val="en-US" w:eastAsia="zh-CN"/>
        </w:rPr>
        <w:t>场地</w:t>
      </w:r>
      <w:r>
        <w:rPr>
          <w:rFonts w:hint="eastAsia" w:ascii="宋体" w:hAnsi="宋体" w:cs="宋体"/>
          <w:sz w:val="24"/>
        </w:rPr>
        <w:t>用作乙方建设无人值守的基站机房,并提供楼顶</w:t>
      </w:r>
      <w:r>
        <w:rPr>
          <w:rFonts w:hint="eastAsia" w:ascii="宋体" w:hAnsi="宋体" w:cs="宋体"/>
          <w:sz w:val="24"/>
          <w:lang w:val="en-US" w:eastAsia="zh-CN"/>
        </w:rPr>
        <w:t>指定位置</w:t>
      </w:r>
      <w:r>
        <w:rPr>
          <w:rFonts w:hint="eastAsia" w:ascii="宋体" w:hAnsi="宋体" w:cs="宋体"/>
          <w:sz w:val="24"/>
        </w:rPr>
        <w:t>供乙方自行安装室外天线设备。乙方可根据基站需要安装框架或支架，以及对房间进行机房改造。甲方提供院内相应的地上或地下通信管道和楼内管道以便乙方布放相应缆线。</w:t>
      </w:r>
    </w:p>
    <w:p w14:paraId="1D0B73EA">
      <w:pPr>
        <w:widowControl/>
        <w:autoSpaceDE w:val="0"/>
        <w:autoSpaceDN w:val="0"/>
        <w:spacing w:line="360" w:lineRule="auto"/>
        <w:textAlignment w:val="bottom"/>
        <w:rPr>
          <w:rFonts w:hint="eastAsia" w:ascii="宋体" w:hAnsi="宋体" w:cs="宋体"/>
          <w:b/>
          <w:sz w:val="24"/>
        </w:rPr>
      </w:pPr>
    </w:p>
    <w:p w14:paraId="1E14EFC4">
      <w:pPr>
        <w:widowControl/>
        <w:autoSpaceDE w:val="0"/>
        <w:autoSpaceDN w:val="0"/>
        <w:spacing w:before="312" w:beforeLines="100" w:line="360" w:lineRule="auto"/>
        <w:ind w:firstLine="482" w:firstLineChars="200"/>
        <w:textAlignment w:val="bottom"/>
        <w:outlineLvl w:val="0"/>
        <w:rPr>
          <w:rFonts w:hint="eastAsia" w:ascii="宋体" w:hAnsi="宋体" w:cs="宋体"/>
          <w:b/>
          <w:sz w:val="24"/>
        </w:rPr>
      </w:pPr>
      <w:r>
        <w:rPr>
          <w:rFonts w:hint="eastAsia" w:ascii="宋体" w:hAnsi="宋体" w:cs="宋体"/>
          <w:b/>
          <w:sz w:val="24"/>
        </w:rPr>
        <w:t>第二条 租赁房屋、场地产权应明晰</w:t>
      </w:r>
    </w:p>
    <w:p w14:paraId="2FF3D840">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2.1 本合同签订时，甲方应向乙方出具主体资格证明文件，以及对房屋及场地拥有合法权利的证明文件，并提供复印件交乙方留存。甲方应保证对租赁房屋及场地拥有完全产权，排除任何第三方对于本场地及房屋的利益要求。如因第三方主张权利，影响乙方租用房屋或场地的，甲方应承担乙方搬迁费用， 退还乙方已付的未到期部分租金，并赔偿由此给乙方造成的相应损失；如乙方继续租用的，应当酌情减免租金。</w:t>
      </w:r>
    </w:p>
    <w:p w14:paraId="18BE9B91">
      <w:pPr>
        <w:widowControl/>
        <w:autoSpaceDE w:val="0"/>
        <w:autoSpaceDN w:val="0"/>
        <w:spacing w:before="312" w:beforeLines="100" w:line="360" w:lineRule="auto"/>
        <w:ind w:firstLine="482" w:firstLineChars="200"/>
        <w:textAlignment w:val="bottom"/>
        <w:outlineLvl w:val="0"/>
        <w:rPr>
          <w:rFonts w:hint="eastAsia" w:ascii="宋体" w:hAnsi="宋体" w:cs="宋体"/>
          <w:b/>
          <w:sz w:val="24"/>
        </w:rPr>
      </w:pPr>
      <w:r>
        <w:rPr>
          <w:rFonts w:hint="eastAsia" w:ascii="宋体" w:hAnsi="宋体" w:cs="宋体"/>
          <w:b/>
          <w:sz w:val="24"/>
        </w:rPr>
        <w:t>第三条 租赁期限</w:t>
      </w:r>
    </w:p>
    <w:p w14:paraId="1FB40409">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3.1因乙方建设的是国家公众通信网，应尽可能保持机房位置固定。该房屋、场地租赁期为[</w:t>
      </w:r>
      <w:r>
        <w:rPr>
          <w:rFonts w:hint="eastAsia" w:ascii="宋体" w:hAnsi="宋体" w:cs="宋体"/>
          <w:kern w:val="0"/>
          <w:sz w:val="24"/>
          <w:u w:val="single"/>
          <w:lang w:val="en-US" w:eastAsia="zh-CN"/>
        </w:rPr>
        <w:t>5</w:t>
      </w:r>
      <w:r>
        <w:rPr>
          <w:rFonts w:hint="eastAsia" w:ascii="宋体" w:hAnsi="宋体" w:cs="宋体"/>
          <w:sz w:val="24"/>
        </w:rPr>
        <w:t xml:space="preserve">]年，自[ </w:t>
      </w:r>
      <w:r>
        <w:rPr>
          <w:rFonts w:hint="eastAsia" w:ascii="宋体" w:hAnsi="宋体" w:cs="宋体"/>
          <w:sz w:val="24"/>
          <w:lang w:val="en-US" w:eastAsia="zh-CN"/>
        </w:rPr>
        <w:t>2026</w:t>
      </w:r>
      <w:r>
        <w:rPr>
          <w:rFonts w:hint="eastAsia" w:ascii="宋体" w:hAnsi="宋体" w:cs="宋体"/>
          <w:sz w:val="24"/>
        </w:rPr>
        <w:t xml:space="preserve"> ]年[ </w:t>
      </w:r>
      <w:r>
        <w:rPr>
          <w:rFonts w:hint="eastAsia" w:ascii="宋体" w:hAnsi="宋体" w:cs="宋体"/>
          <w:sz w:val="24"/>
          <w:lang w:val="en-US" w:eastAsia="zh-CN"/>
        </w:rPr>
        <w:t>9</w:t>
      </w:r>
      <w:r>
        <w:rPr>
          <w:rFonts w:hint="eastAsia" w:ascii="宋体" w:hAnsi="宋体" w:cs="宋体"/>
          <w:sz w:val="24"/>
        </w:rPr>
        <w:t xml:space="preserve"> ]月[ </w:t>
      </w:r>
      <w:r>
        <w:rPr>
          <w:rFonts w:hint="eastAsia" w:ascii="宋体" w:hAnsi="宋体" w:cs="宋体"/>
          <w:sz w:val="24"/>
          <w:lang w:val="en-US" w:eastAsia="zh-CN"/>
        </w:rPr>
        <w:t>15</w:t>
      </w:r>
      <w:r>
        <w:rPr>
          <w:rFonts w:hint="eastAsia" w:ascii="宋体" w:hAnsi="宋体" w:cs="宋体"/>
          <w:sz w:val="24"/>
        </w:rPr>
        <w:t xml:space="preserve"> ]日起至[ </w:t>
      </w:r>
      <w:r>
        <w:rPr>
          <w:rFonts w:hint="eastAsia" w:ascii="宋体" w:hAnsi="宋体" w:cs="宋体"/>
          <w:sz w:val="24"/>
          <w:lang w:val="en-US" w:eastAsia="zh-CN"/>
        </w:rPr>
        <w:t xml:space="preserve">2029 </w:t>
      </w:r>
      <w:r>
        <w:rPr>
          <w:rFonts w:hint="eastAsia" w:ascii="宋体" w:hAnsi="宋体" w:cs="宋体"/>
          <w:sz w:val="24"/>
        </w:rPr>
        <w:t>]年[</w:t>
      </w:r>
      <w:r>
        <w:rPr>
          <w:rFonts w:hint="eastAsia" w:ascii="宋体" w:hAnsi="宋体" w:cs="宋体"/>
          <w:sz w:val="24"/>
          <w:lang w:val="en-US" w:eastAsia="zh-CN"/>
        </w:rPr>
        <w:t>9</w:t>
      </w:r>
      <w:r>
        <w:rPr>
          <w:rFonts w:hint="eastAsia" w:ascii="宋体" w:hAnsi="宋体" w:cs="宋体"/>
          <w:sz w:val="24"/>
        </w:rPr>
        <w:t xml:space="preserve"> ]月[ </w:t>
      </w:r>
      <w:r>
        <w:rPr>
          <w:rFonts w:hint="eastAsia" w:ascii="宋体" w:hAnsi="宋体" w:cs="宋体"/>
          <w:sz w:val="24"/>
          <w:lang w:val="en-US" w:eastAsia="zh-CN"/>
        </w:rPr>
        <w:t>14</w:t>
      </w:r>
      <w:r>
        <w:rPr>
          <w:rFonts w:hint="eastAsia" w:ascii="宋体" w:hAnsi="宋体" w:cs="宋体"/>
          <w:sz w:val="24"/>
        </w:rPr>
        <w:t xml:space="preserve"> ]日止。</w:t>
      </w:r>
    </w:p>
    <w:p w14:paraId="318324D2">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3.2合同到期后可续签，甲方需优先乙方确认是否续签合同。租赁期满前，乙方要求继续租赁的，应当在租赁期满15天前书面通知甲方。如甲方在租期届满后仍要对外出租的，在同等条件下，乙方享有优先承租权。</w:t>
      </w:r>
    </w:p>
    <w:p w14:paraId="7A3C3A9C">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3.3 租赁期内，因不可归咎于乙方的原因导致乙方不能继续使用房屋或场地时，乙方有权解除本合同，甲方应按未履约时间比例退还乙方已预付的相应租金。</w:t>
      </w:r>
    </w:p>
    <w:p w14:paraId="7BA61F93">
      <w:pPr>
        <w:widowControl/>
        <w:autoSpaceDE w:val="0"/>
        <w:autoSpaceDN w:val="0"/>
        <w:spacing w:before="312" w:beforeLines="100" w:line="360" w:lineRule="auto"/>
        <w:ind w:firstLine="482" w:firstLineChars="200"/>
        <w:textAlignment w:val="bottom"/>
        <w:outlineLvl w:val="0"/>
        <w:rPr>
          <w:rFonts w:hint="eastAsia" w:ascii="宋体" w:hAnsi="宋体" w:cs="宋体"/>
          <w:b/>
          <w:sz w:val="24"/>
        </w:rPr>
      </w:pPr>
      <w:r>
        <w:rPr>
          <w:rFonts w:hint="eastAsia" w:ascii="宋体" w:hAnsi="宋体" w:cs="宋体"/>
          <w:b/>
          <w:sz w:val="24"/>
        </w:rPr>
        <w:t>第四条 租金价格、付款方式</w:t>
      </w:r>
    </w:p>
    <w:p w14:paraId="291A6021">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4.1 租金价格：双方商定，本合同年租金为人民币（大写）：</w:t>
      </w:r>
      <w:r>
        <w:rPr>
          <w:rFonts w:hint="eastAsia" w:ascii="宋体" w:hAnsi="宋体" w:cs="宋体"/>
          <w:sz w:val="24"/>
          <w:lang w:val="en-US" w:eastAsia="zh-CN"/>
        </w:rPr>
        <w:t>壹万捌仟元整</w:t>
      </w:r>
      <w:r>
        <w:rPr>
          <w:rFonts w:hint="eastAsia" w:ascii="宋体" w:hAnsi="宋体" w:cs="宋体"/>
          <w:sz w:val="24"/>
        </w:rPr>
        <w:t>，（小写：</w:t>
      </w:r>
      <w:r>
        <w:rPr>
          <w:rFonts w:hint="eastAsia" w:ascii="宋体" w:hAnsi="宋体" w:cs="宋体"/>
          <w:sz w:val="24"/>
          <w:lang w:val="en-US" w:eastAsia="zh-CN"/>
        </w:rPr>
        <w:t>18000</w:t>
      </w:r>
      <w:r>
        <w:rPr>
          <w:rFonts w:hint="eastAsia" w:ascii="宋体" w:hAnsi="宋体" w:cs="宋体"/>
          <w:sz w:val="24"/>
        </w:rPr>
        <w:t xml:space="preserve">元/年）(含税)；合同总金额为人民币（大写）：[ </w:t>
      </w:r>
      <w:r>
        <w:rPr>
          <w:rFonts w:hint="eastAsia" w:ascii="宋体" w:hAnsi="宋体" w:cs="宋体"/>
          <w:sz w:val="24"/>
          <w:lang w:val="en-US" w:eastAsia="zh-CN"/>
        </w:rPr>
        <w:t>伍万肆千元整</w:t>
      </w:r>
      <w:r>
        <w:rPr>
          <w:rFonts w:hint="eastAsia" w:ascii="宋体" w:hAnsi="宋体" w:cs="宋体"/>
          <w:sz w:val="24"/>
        </w:rPr>
        <w:t xml:space="preserve"> ]，（小写：[</w:t>
      </w:r>
      <w:r>
        <w:rPr>
          <w:rFonts w:hint="eastAsia" w:ascii="宋体" w:hAnsi="宋体" w:cs="宋体"/>
          <w:sz w:val="24"/>
          <w:lang w:val="en-US" w:eastAsia="zh-CN"/>
        </w:rPr>
        <w:t xml:space="preserve">54000 </w:t>
      </w:r>
      <w:r>
        <w:rPr>
          <w:rFonts w:hint="eastAsia" w:ascii="宋体" w:hAnsi="宋体" w:cs="宋体"/>
          <w:sz w:val="24"/>
        </w:rPr>
        <w:t xml:space="preserve">]元）(含税)。税金由甲方承担。 </w:t>
      </w:r>
    </w:p>
    <w:p w14:paraId="33B91EF7">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 xml:space="preserve">4.2 租赁期内场地的物业管理费等费用均已经包含在租金中，除电费、水费及本合同另有约定外，乙方无须再就房屋及场地的使用事宜向甲方或其他方支付任何费用，包括但不限于电视收视费、卫生费、取暖费、空调费、燃气费、公共设施维护费、维修基金等费用。    </w:t>
      </w:r>
    </w:p>
    <w:p w14:paraId="012EB180">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4.3付款方式：由甲方开出合法税务经营性租赁</w:t>
      </w:r>
      <w:r>
        <w:rPr>
          <w:rFonts w:hint="eastAsia" w:ascii="宋体" w:hAnsi="宋体" w:cs="宋体"/>
          <w:sz w:val="24"/>
          <w:lang w:val="en-US" w:eastAsia="zh-CN"/>
        </w:rPr>
        <w:t>专用</w:t>
      </w:r>
      <w:r>
        <w:rPr>
          <w:rFonts w:hint="eastAsia" w:ascii="宋体" w:hAnsi="宋体" w:cs="宋体"/>
          <w:sz w:val="24"/>
        </w:rPr>
        <w:t>发票，乙方根据本合同甲方确定的帐户通过银行转帐的方式支付。</w:t>
      </w:r>
    </w:p>
    <w:p w14:paraId="218E17E8">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4.4 付款时限为：合同双方签字</w:t>
      </w:r>
      <w:r>
        <w:rPr>
          <w:rFonts w:hint="eastAsia" w:ascii="宋体" w:hAnsi="宋体" w:cs="宋体"/>
          <w:sz w:val="24"/>
          <w:highlight w:val="none"/>
        </w:rPr>
        <w:t>后，合同租赁期限内并收到正规租赁</w:t>
      </w:r>
      <w:r>
        <w:rPr>
          <w:rFonts w:hint="eastAsia" w:ascii="宋体" w:hAnsi="宋体" w:cs="宋体"/>
          <w:sz w:val="24"/>
          <w:highlight w:val="none"/>
          <w:lang w:val="en-US" w:eastAsia="zh-CN"/>
        </w:rPr>
        <w:t>专用</w:t>
      </w:r>
      <w:r>
        <w:rPr>
          <w:rFonts w:hint="eastAsia" w:ascii="宋体" w:hAnsi="宋体" w:cs="宋体"/>
          <w:sz w:val="24"/>
          <w:highlight w:val="none"/>
        </w:rPr>
        <w:t>发票后</w:t>
      </w:r>
      <w:r>
        <w:rPr>
          <w:rFonts w:hint="eastAsia" w:ascii="宋体" w:hAnsi="宋体" w:cs="宋体"/>
          <w:sz w:val="24"/>
        </w:rPr>
        <w:t>[</w:t>
      </w:r>
      <w:r>
        <w:rPr>
          <w:rFonts w:hint="eastAsia" w:ascii="宋体" w:hAnsi="宋体" w:cs="宋体"/>
          <w:kern w:val="0"/>
          <w:sz w:val="24"/>
          <w:u w:val="single"/>
          <w:lang w:val="en-US" w:eastAsia="zh-CN"/>
        </w:rPr>
        <w:t>30</w:t>
      </w:r>
      <w:r>
        <w:rPr>
          <w:rFonts w:hint="eastAsia" w:ascii="宋体" w:hAnsi="宋体" w:cs="宋体"/>
          <w:sz w:val="24"/>
        </w:rPr>
        <w:t>]个工作日内支付第1年租金。此后，每年租金在合同约定租金的基础上维持不变，每次支付时间为合同履行每届满一年，乙方收到甲方租赁</w:t>
      </w:r>
      <w:r>
        <w:rPr>
          <w:rFonts w:hint="eastAsia" w:ascii="宋体" w:hAnsi="宋体" w:cs="宋体"/>
          <w:sz w:val="24"/>
          <w:highlight w:val="none"/>
          <w:lang w:val="en-US" w:eastAsia="zh-CN"/>
        </w:rPr>
        <w:t>专用</w:t>
      </w:r>
      <w:r>
        <w:rPr>
          <w:rFonts w:hint="eastAsia" w:ascii="宋体" w:hAnsi="宋体" w:cs="宋体"/>
          <w:sz w:val="24"/>
        </w:rPr>
        <w:t>发票后[</w:t>
      </w:r>
      <w:r>
        <w:rPr>
          <w:rFonts w:hint="eastAsia" w:ascii="宋体" w:hAnsi="宋体" w:cs="宋体"/>
          <w:kern w:val="0"/>
          <w:sz w:val="24"/>
          <w:u w:val="single"/>
          <w:lang w:val="en-US" w:eastAsia="zh-CN"/>
        </w:rPr>
        <w:t>30</w:t>
      </w:r>
      <w:r>
        <w:rPr>
          <w:rFonts w:hint="eastAsia" w:ascii="宋体" w:hAnsi="宋体" w:cs="宋体"/>
          <w:sz w:val="24"/>
        </w:rPr>
        <w:t>]个工作日内交清下年度的租金。</w:t>
      </w:r>
    </w:p>
    <w:p w14:paraId="1871B5A2">
      <w:pPr>
        <w:widowControl/>
        <w:autoSpaceDE w:val="0"/>
        <w:autoSpaceDN w:val="0"/>
        <w:spacing w:line="360" w:lineRule="auto"/>
        <w:ind w:firstLine="480" w:firstLineChars="200"/>
        <w:textAlignment w:val="bottom"/>
        <w:rPr>
          <w:rFonts w:hint="eastAsia" w:ascii="宋体" w:hAnsi="宋体" w:cs="宋体"/>
          <w:sz w:val="24"/>
        </w:rPr>
      </w:pPr>
    </w:p>
    <w:p w14:paraId="5CA9CC86">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 xml:space="preserve">甲方开户银行：中国工商银行股份有限公司湛江第二支行                            </w:t>
      </w:r>
    </w:p>
    <w:p w14:paraId="7D01E41B">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帐        号：2015</w:t>
      </w:r>
      <w:r>
        <w:rPr>
          <w:rFonts w:hint="eastAsia" w:ascii="宋体" w:hAnsi="宋体" w:cs="宋体"/>
          <w:sz w:val="24"/>
          <w:lang w:val="en-US" w:eastAsia="zh-CN"/>
        </w:rPr>
        <w:t xml:space="preserve"> </w:t>
      </w:r>
      <w:r>
        <w:rPr>
          <w:rFonts w:hint="eastAsia" w:ascii="宋体" w:hAnsi="宋体" w:cs="宋体"/>
          <w:sz w:val="24"/>
        </w:rPr>
        <w:t>0203</w:t>
      </w:r>
      <w:r>
        <w:rPr>
          <w:rFonts w:hint="eastAsia" w:ascii="宋体" w:hAnsi="宋体" w:cs="宋体"/>
          <w:sz w:val="24"/>
          <w:lang w:val="en-US" w:eastAsia="zh-CN"/>
        </w:rPr>
        <w:t xml:space="preserve"> </w:t>
      </w:r>
      <w:r>
        <w:rPr>
          <w:rFonts w:hint="eastAsia" w:ascii="宋体" w:hAnsi="宋体" w:cs="宋体"/>
          <w:sz w:val="24"/>
        </w:rPr>
        <w:t>0920</w:t>
      </w:r>
      <w:r>
        <w:rPr>
          <w:rFonts w:hint="eastAsia" w:ascii="宋体" w:hAnsi="宋体" w:cs="宋体"/>
          <w:sz w:val="24"/>
          <w:lang w:val="en-US" w:eastAsia="zh-CN"/>
        </w:rPr>
        <w:t xml:space="preserve"> </w:t>
      </w:r>
      <w:r>
        <w:rPr>
          <w:rFonts w:hint="eastAsia" w:ascii="宋体" w:hAnsi="宋体" w:cs="宋体"/>
          <w:sz w:val="24"/>
        </w:rPr>
        <w:t xml:space="preserve">0188239                           </w:t>
      </w:r>
    </w:p>
    <w:p w14:paraId="7645D6A9">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 xml:space="preserve">户        名: 广东省湛江汽车运输集团有限公司五0三车队                    </w:t>
      </w:r>
    </w:p>
    <w:p w14:paraId="708272ED">
      <w:pPr>
        <w:widowControl/>
        <w:autoSpaceDE w:val="0"/>
        <w:autoSpaceDN w:val="0"/>
        <w:spacing w:before="312" w:beforeLines="100" w:line="360" w:lineRule="auto"/>
        <w:ind w:firstLine="482" w:firstLineChars="200"/>
        <w:textAlignment w:val="bottom"/>
        <w:outlineLvl w:val="0"/>
        <w:rPr>
          <w:rFonts w:hint="eastAsia" w:ascii="宋体" w:hAnsi="宋体" w:cs="宋体"/>
          <w:b/>
          <w:sz w:val="24"/>
        </w:rPr>
      </w:pPr>
      <w:r>
        <w:rPr>
          <w:rFonts w:hint="eastAsia" w:ascii="宋体" w:hAnsi="宋体" w:cs="宋体"/>
          <w:b/>
          <w:sz w:val="24"/>
        </w:rPr>
        <w:t>第五条 租赁场地的改造、装修</w:t>
      </w:r>
    </w:p>
    <w:p w14:paraId="4AFD0AC6">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5.1 在租赁期内，甲方应保证出租场地的使用安全。该</w:t>
      </w:r>
      <w:r>
        <w:rPr>
          <w:rFonts w:hint="eastAsia" w:ascii="宋体" w:hAnsi="宋体" w:cs="宋体"/>
          <w:sz w:val="24"/>
          <w:lang w:val="en-US" w:eastAsia="zh-CN"/>
        </w:rPr>
        <w:t>场地</w:t>
      </w:r>
      <w:r>
        <w:rPr>
          <w:rFonts w:hint="eastAsia" w:ascii="宋体" w:hAnsi="宋体" w:cs="宋体"/>
          <w:sz w:val="24"/>
        </w:rPr>
        <w:t>及所属设施的维修责任除双方在本合同及补充条款中约定外，均由甲方负责（乙方使用不当除外）。乙方设施的保养和维护由乙方负责，费用由乙方承担。</w:t>
      </w:r>
    </w:p>
    <w:p w14:paraId="769E3064">
      <w:pPr>
        <w:widowControl/>
        <w:autoSpaceDE w:val="0"/>
        <w:autoSpaceDN w:val="0"/>
        <w:spacing w:line="360" w:lineRule="auto"/>
        <w:ind w:firstLine="480" w:firstLineChars="200"/>
        <w:textAlignment w:val="bottom"/>
        <w:rPr>
          <w:rFonts w:hint="eastAsia" w:ascii="宋体" w:hAnsi="宋体" w:cs="宋体"/>
          <w:sz w:val="24"/>
        </w:rPr>
      </w:pPr>
      <w:r>
        <w:rPr>
          <w:rFonts w:ascii="宋体" w:hAnsi="宋体" w:cs="宋体"/>
          <w:sz w:val="24"/>
        </w:rPr>
        <w:t>5</w:t>
      </w:r>
      <w:r>
        <w:rPr>
          <w:rFonts w:hint="eastAsia" w:ascii="宋体" w:hAnsi="宋体" w:cs="宋体"/>
          <w:sz w:val="24"/>
        </w:rPr>
        <w:t>.2甲方提出进行维修须提前[</w:t>
      </w:r>
      <w:r>
        <w:rPr>
          <w:rFonts w:hint="eastAsia" w:ascii="宋体" w:hAnsi="宋体" w:cs="宋体"/>
          <w:kern w:val="0"/>
          <w:sz w:val="24"/>
          <w:u w:val="single"/>
          <w:lang w:val="en-US" w:eastAsia="zh-CN"/>
        </w:rPr>
        <w:t>30</w:t>
      </w:r>
      <w:r>
        <w:rPr>
          <w:rFonts w:hint="eastAsia" w:ascii="宋体" w:hAnsi="宋体" w:cs="宋体"/>
          <w:sz w:val="24"/>
        </w:rPr>
        <w:t>]日书面通知乙方，乙方应积极协助配合。甲方未履行维修义务的，乙方可以自行维修，维修费用由甲方负担。</w:t>
      </w:r>
    </w:p>
    <w:p w14:paraId="1EBFED9D">
      <w:pPr>
        <w:widowControl/>
        <w:autoSpaceDE w:val="0"/>
        <w:autoSpaceDN w:val="0"/>
        <w:spacing w:line="360" w:lineRule="auto"/>
        <w:ind w:firstLine="480" w:firstLineChars="200"/>
        <w:textAlignment w:val="bottom"/>
        <w:rPr>
          <w:rFonts w:hint="eastAsia" w:ascii="宋体" w:hAnsi="宋体" w:cs="宋体"/>
          <w:sz w:val="24"/>
        </w:rPr>
      </w:pPr>
      <w:r>
        <w:rPr>
          <w:rFonts w:ascii="宋体" w:hAnsi="宋体" w:cs="宋体"/>
          <w:sz w:val="24"/>
        </w:rPr>
        <w:t>5</w:t>
      </w:r>
      <w:r>
        <w:rPr>
          <w:rFonts w:hint="eastAsia" w:ascii="宋体" w:hAnsi="宋体" w:cs="宋体"/>
          <w:sz w:val="24"/>
        </w:rPr>
        <w:t>.3乙方可根据需要在不影响</w:t>
      </w:r>
      <w:r>
        <w:rPr>
          <w:rFonts w:hint="eastAsia" w:ascii="宋体" w:hAnsi="宋体" w:cs="宋体"/>
          <w:sz w:val="24"/>
          <w:lang w:val="en-US" w:eastAsia="zh-CN"/>
        </w:rPr>
        <w:t>场地</w:t>
      </w:r>
      <w:r>
        <w:rPr>
          <w:rFonts w:hint="eastAsia" w:ascii="宋体" w:hAnsi="宋体" w:cs="宋体"/>
          <w:sz w:val="24"/>
        </w:rPr>
        <w:t>安全及建筑法律法规的情况下对租用的</w:t>
      </w:r>
      <w:r>
        <w:rPr>
          <w:rFonts w:hint="eastAsia" w:ascii="宋体" w:hAnsi="宋体" w:cs="宋体"/>
          <w:sz w:val="24"/>
          <w:lang w:val="en-US" w:eastAsia="zh-CN"/>
        </w:rPr>
        <w:t>场地</w:t>
      </w:r>
      <w:r>
        <w:rPr>
          <w:rFonts w:hint="eastAsia" w:ascii="宋体" w:hAnsi="宋体" w:cs="宋体"/>
          <w:sz w:val="24"/>
        </w:rPr>
        <w:t>进行装修及安装，自主决定施工单位及有关通信设施设备的安装。甲方允许乙方于出租期内在机房及平台进行相关设备、天线、馈线的增补、更新、维护抢修以及落实国家规定的电信基础设施共建共享政策。甲方应提供施工便利，并保证乙方正常施工，不得向乙方收取任何管理费用。</w:t>
      </w:r>
    </w:p>
    <w:p w14:paraId="44D0145B">
      <w:pPr>
        <w:widowControl/>
        <w:autoSpaceDE w:val="0"/>
        <w:autoSpaceDN w:val="0"/>
        <w:spacing w:before="312" w:beforeLines="100" w:line="360" w:lineRule="auto"/>
        <w:ind w:firstLine="482" w:firstLineChars="200"/>
        <w:textAlignment w:val="bottom"/>
        <w:outlineLvl w:val="0"/>
        <w:rPr>
          <w:rFonts w:hint="eastAsia" w:ascii="宋体" w:hAnsi="宋体" w:cs="宋体"/>
          <w:b/>
          <w:sz w:val="24"/>
        </w:rPr>
      </w:pPr>
      <w:r>
        <w:rPr>
          <w:rFonts w:hint="eastAsia" w:ascii="宋体" w:hAnsi="宋体" w:cs="宋体"/>
          <w:b/>
          <w:sz w:val="24"/>
        </w:rPr>
        <w:t>第六条 用电及电费支付采用以下方式</w:t>
      </w:r>
    </w:p>
    <w:p w14:paraId="700180F8">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6.1</w:t>
      </w:r>
      <w:r>
        <w:rPr>
          <w:rFonts w:hint="eastAsia" w:ascii="宋体" w:hAnsi="宋体" w:cs="宋体"/>
          <w:sz w:val="24"/>
          <w:lang w:val="en-US" w:eastAsia="zh-CN"/>
        </w:rPr>
        <w:t xml:space="preserve"> </w:t>
      </w:r>
      <w:r>
        <w:rPr>
          <w:rFonts w:hint="eastAsia" w:ascii="宋体" w:hAnsi="宋体" w:cs="宋体"/>
          <w:sz w:val="24"/>
        </w:rPr>
        <w:t>由乙方自行与电业局签协议，直接搭接电业局电源解决，但甲方需提供施工中的方便。乙方基站电费由乙方自行与电力局结算。</w:t>
      </w:r>
    </w:p>
    <w:p w14:paraId="5374F967">
      <w:pPr>
        <w:widowControl/>
        <w:autoSpaceDE w:val="0"/>
        <w:autoSpaceDN w:val="0"/>
        <w:spacing w:before="312" w:beforeLines="100" w:line="360" w:lineRule="auto"/>
        <w:ind w:firstLine="482" w:firstLineChars="200"/>
        <w:textAlignment w:val="bottom"/>
        <w:outlineLvl w:val="0"/>
        <w:rPr>
          <w:rFonts w:hint="eastAsia" w:ascii="宋体" w:hAnsi="宋体" w:cs="宋体"/>
          <w:b/>
          <w:sz w:val="24"/>
        </w:rPr>
      </w:pPr>
      <w:r>
        <w:rPr>
          <w:rFonts w:hint="eastAsia" w:ascii="宋体" w:hAnsi="宋体" w:cs="宋体"/>
          <w:b/>
          <w:sz w:val="24"/>
        </w:rPr>
        <w:t>第七条 合同的变更、解除与终止</w:t>
      </w:r>
    </w:p>
    <w:p w14:paraId="70469717">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 xml:space="preserve">7.1 双方可以协商变更或解除本合同。 </w:t>
      </w:r>
    </w:p>
    <w:p w14:paraId="18517579">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 xml:space="preserve">7.2 租赁期满合同自然终止。 </w:t>
      </w:r>
    </w:p>
    <w:p w14:paraId="02B5F08F">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7.3 遇国家重点工程项目或政策性房屋征收、拆迁，甲方应提前三个月向乙方提出解除执行合同，并退还乙方已支付的用于租赁场地建基站的租金。在此期间，甲方应当协助乙方做好拆迁补偿及设置临时基站安置点工作。</w:t>
      </w:r>
    </w:p>
    <w:p w14:paraId="79F6B99C">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7.4本合同签订后，如果甲方出租的房屋、场地产权发生变更，按以下方式处理：</w:t>
      </w:r>
    </w:p>
    <w:p w14:paraId="53ECBD73">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1、如甲方转让房屋，应提前[</w:t>
      </w:r>
      <w:r>
        <w:rPr>
          <w:rFonts w:hint="eastAsia" w:ascii="宋体" w:hAnsi="宋体" w:cs="宋体"/>
          <w:kern w:val="0"/>
          <w:sz w:val="24"/>
          <w:u w:val="single"/>
          <w:lang w:val="en-US" w:eastAsia="zh-CN"/>
        </w:rPr>
        <w:t>3</w:t>
      </w:r>
      <w:r>
        <w:rPr>
          <w:rFonts w:hint="eastAsia" w:ascii="宋体" w:hAnsi="宋体" w:cs="宋体"/>
          <w:sz w:val="24"/>
        </w:rPr>
        <w:t>]个月书面通知乙方，同等条件下，乙方享有优先购买权。如乙方购买该房屋，则乙方已付的未到期部分的租金可充抵购房款。</w:t>
      </w:r>
    </w:p>
    <w:p w14:paraId="17D9A644">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2、租赁期内，房屋所有权人或经营管理权人发生变更的，本合同对变更后新的所有权人或经营管理权人继续有效，新的所有权权人或经营管理权人承继本合同甲方的所有权利义务。甲方应向新的所有权人或经营管理权人如实告知房屋及场地租赁情况、本合同的签订及履行，并作好交接工作，不得影响乙方正常使用。</w:t>
      </w:r>
    </w:p>
    <w:p w14:paraId="43D47C4C">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3、无论甲方的产权发生何种变更，乙方放置的各种通信设施所有权均归乙方所有，本合同解除或终止时，甲方不得以任何理由扣留乙方的各种通信设备与设施。</w:t>
      </w:r>
    </w:p>
    <w:p w14:paraId="018BC4B9">
      <w:pPr>
        <w:widowControl/>
        <w:autoSpaceDE w:val="0"/>
        <w:autoSpaceDN w:val="0"/>
        <w:spacing w:line="360" w:lineRule="auto"/>
        <w:ind w:firstLine="480" w:firstLineChars="200"/>
        <w:textAlignment w:val="bottom"/>
        <w:rPr>
          <w:rFonts w:hint="eastAsia" w:ascii="宋体" w:hAnsi="宋体" w:cs="宋体"/>
          <w:b/>
          <w:sz w:val="24"/>
        </w:rPr>
      </w:pPr>
      <w:r>
        <w:rPr>
          <w:rFonts w:hint="eastAsia" w:ascii="宋体" w:hAnsi="宋体" w:cs="宋体"/>
          <w:sz w:val="24"/>
        </w:rPr>
        <w:t>7.5租赁期内，乙方有权提前解除合同，但应提前通知甲方。按实际租赁时间计算、支付场地费用，如存在乙方多付未到期场地费的情况，甲方应据实返还。</w:t>
      </w:r>
    </w:p>
    <w:p w14:paraId="3D3D8750">
      <w:pPr>
        <w:widowControl/>
        <w:autoSpaceDE w:val="0"/>
        <w:autoSpaceDN w:val="0"/>
        <w:spacing w:before="312" w:beforeLines="100" w:line="360" w:lineRule="auto"/>
        <w:ind w:firstLine="482" w:firstLineChars="200"/>
        <w:textAlignment w:val="bottom"/>
        <w:outlineLvl w:val="0"/>
        <w:rPr>
          <w:rFonts w:hint="eastAsia" w:ascii="宋体" w:hAnsi="宋体" w:cs="宋体"/>
          <w:b/>
          <w:sz w:val="24"/>
        </w:rPr>
      </w:pPr>
      <w:r>
        <w:rPr>
          <w:rFonts w:hint="eastAsia" w:ascii="宋体" w:hAnsi="宋体" w:cs="宋体"/>
          <w:b/>
          <w:sz w:val="24"/>
        </w:rPr>
        <w:t>第八条 违约责任</w:t>
      </w:r>
    </w:p>
    <w:p w14:paraId="200F86AC">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8.1甲方有义务协助乙方做好关系协调工作，若因关系未协调到位致使乙方无法正常使用，甲方应按实际情况退还乙方所支付的租金及其利息。</w:t>
      </w:r>
    </w:p>
    <w:p w14:paraId="2055BBD6">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8.</w:t>
      </w:r>
      <w:r>
        <w:rPr>
          <w:rFonts w:hint="eastAsia" w:ascii="宋体" w:hAnsi="宋体" w:cs="宋体"/>
          <w:sz w:val="24"/>
          <w:lang w:val="en-US" w:eastAsia="zh-CN"/>
        </w:rPr>
        <w:t>2</w:t>
      </w:r>
      <w:r>
        <w:rPr>
          <w:rFonts w:hint="eastAsia" w:ascii="宋体" w:hAnsi="宋体" w:cs="宋体"/>
          <w:sz w:val="24"/>
        </w:rPr>
        <w:t xml:space="preserve"> 合同签订或乙方支付给甲方房屋（或场地）租金后,如果甲方不同意乙方基站设备正常开通运行（乙方自身原因造成的除外），则甲方需退还乙方租金，并承担安装和拆迁基站的工程费用。</w:t>
      </w:r>
    </w:p>
    <w:p w14:paraId="5DDCBFE5">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8.</w:t>
      </w:r>
      <w:r>
        <w:rPr>
          <w:rFonts w:hint="eastAsia" w:ascii="宋体" w:hAnsi="宋体" w:cs="宋体"/>
          <w:sz w:val="24"/>
          <w:lang w:val="en-US" w:eastAsia="zh-CN"/>
        </w:rPr>
        <w:t>3</w:t>
      </w:r>
      <w:r>
        <w:rPr>
          <w:rFonts w:hint="eastAsia" w:ascii="宋体" w:hAnsi="宋体" w:cs="宋体"/>
          <w:sz w:val="24"/>
        </w:rPr>
        <w:t>甲方不得无故阻挠并应协调确保乙方自由进入房屋、场地。因甲方原因影响乙方施工、运行维护，给乙方造成损失的，甲方应承担赔偿责任。</w:t>
      </w:r>
    </w:p>
    <w:p w14:paraId="7E518CCF">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8.</w:t>
      </w:r>
      <w:r>
        <w:rPr>
          <w:rFonts w:hint="eastAsia" w:ascii="宋体" w:hAnsi="宋体" w:cs="宋体"/>
          <w:sz w:val="24"/>
          <w:lang w:val="en-US" w:eastAsia="zh-CN"/>
        </w:rPr>
        <w:t>4</w:t>
      </w:r>
      <w:r>
        <w:rPr>
          <w:rFonts w:hint="eastAsia" w:ascii="宋体" w:hAnsi="宋体" w:cs="宋体"/>
          <w:sz w:val="24"/>
        </w:rPr>
        <w:t>如果有人就乙方对房屋或场地的使用提出法律或行政程序(合称“侵权指控”)，声称乙方侵犯其合法权益，甲方应负责解决全部纠纷、承担全部责任，且应向乙方承担违约责任，并应赔偿乙方就此所承担的一切损失和费用，包括但不限于上述侵权指控中所产生的通信设备重新选址及搬迁费用、诉讼费用、调查费用、合理的律师费用、和解金额或生效法律文书中确定的赔偿金额。</w:t>
      </w:r>
    </w:p>
    <w:p w14:paraId="5A7EEA7B">
      <w:pPr>
        <w:widowControl/>
        <w:autoSpaceDE w:val="0"/>
        <w:autoSpaceDN w:val="0"/>
        <w:spacing w:before="312" w:beforeLines="100" w:line="360" w:lineRule="auto"/>
        <w:ind w:firstLine="482" w:firstLineChars="200"/>
        <w:textAlignment w:val="bottom"/>
        <w:outlineLvl w:val="0"/>
        <w:rPr>
          <w:rFonts w:hint="eastAsia" w:ascii="宋体" w:hAnsi="宋体" w:cs="宋体"/>
          <w:b/>
          <w:sz w:val="24"/>
        </w:rPr>
      </w:pPr>
      <w:r>
        <w:rPr>
          <w:rFonts w:hint="eastAsia" w:ascii="宋体" w:hAnsi="宋体" w:cs="宋体"/>
          <w:b/>
          <w:sz w:val="24"/>
        </w:rPr>
        <w:t>第九条 免责条款</w:t>
      </w:r>
    </w:p>
    <w:p w14:paraId="6B3573DC">
      <w:pPr>
        <w:widowControl/>
        <w:autoSpaceDE w:val="0"/>
        <w:autoSpaceDN w:val="0"/>
        <w:spacing w:line="360" w:lineRule="auto"/>
        <w:ind w:firstLine="480" w:firstLineChars="200"/>
        <w:textAlignment w:val="bottom"/>
        <w:rPr>
          <w:rFonts w:hint="eastAsia" w:ascii="宋体" w:hAnsi="宋体" w:cs="宋体"/>
          <w:sz w:val="24"/>
        </w:rPr>
      </w:pPr>
      <w:r>
        <w:rPr>
          <w:rFonts w:ascii="宋体" w:hAnsi="宋体" w:cs="宋体"/>
          <w:sz w:val="24"/>
        </w:rPr>
        <w:t>9</w:t>
      </w:r>
      <w:r>
        <w:rPr>
          <w:rFonts w:hint="eastAsia" w:ascii="宋体" w:hAnsi="宋体" w:cs="宋体"/>
          <w:sz w:val="24"/>
        </w:rPr>
        <w:t xml:space="preserve">.1 </w:t>
      </w:r>
      <w:r>
        <w:rPr>
          <w:rFonts w:ascii="宋体" w:hAnsi="宋体" w:cs="宋体"/>
          <w:sz w:val="24"/>
        </w:rPr>
        <w:t>因不可抗力导致</w:t>
      </w:r>
      <w:r>
        <w:rPr>
          <w:rFonts w:hint="eastAsia" w:ascii="宋体" w:hAnsi="宋体" w:cs="宋体"/>
          <w:sz w:val="24"/>
        </w:rPr>
        <w:t>出租</w:t>
      </w:r>
      <w:r>
        <w:rPr>
          <w:rFonts w:ascii="宋体" w:hAnsi="宋体" w:cs="宋体"/>
          <w:sz w:val="24"/>
        </w:rPr>
        <w:t>房屋毁损</w:t>
      </w:r>
      <w:r>
        <w:rPr>
          <w:rFonts w:hint="eastAsia" w:ascii="宋体" w:hAnsi="宋体" w:cs="宋体"/>
          <w:sz w:val="24"/>
        </w:rPr>
        <w:t>或</w:t>
      </w:r>
      <w:r>
        <w:rPr>
          <w:rFonts w:ascii="宋体" w:hAnsi="宋体" w:cs="宋体"/>
          <w:sz w:val="24"/>
        </w:rPr>
        <w:t>造成损失</w:t>
      </w:r>
      <w:r>
        <w:rPr>
          <w:rFonts w:hint="eastAsia" w:ascii="宋体" w:hAnsi="宋体" w:cs="宋体"/>
          <w:sz w:val="24"/>
        </w:rPr>
        <w:t>、</w:t>
      </w:r>
      <w:r>
        <w:rPr>
          <w:rFonts w:ascii="宋体" w:hAnsi="宋体" w:cs="宋体"/>
          <w:sz w:val="24"/>
        </w:rPr>
        <w:t>导致</w:t>
      </w:r>
      <w:r>
        <w:rPr>
          <w:rFonts w:hint="eastAsia" w:ascii="宋体" w:hAnsi="宋体" w:cs="宋体"/>
          <w:sz w:val="24"/>
        </w:rPr>
        <w:t>甲乙双方或一方不能履行或不能完全履行本合同项下有关义务时，</w:t>
      </w:r>
      <w:r>
        <w:rPr>
          <w:rFonts w:ascii="宋体" w:hAnsi="宋体" w:cs="宋体"/>
          <w:sz w:val="24"/>
        </w:rPr>
        <w:t>双方互不承担</w:t>
      </w:r>
      <w:r>
        <w:rPr>
          <w:rFonts w:hint="eastAsia" w:ascii="宋体" w:hAnsi="宋体" w:cs="宋体"/>
          <w:sz w:val="24"/>
        </w:rPr>
        <w:t>违约</w:t>
      </w:r>
      <w:r>
        <w:rPr>
          <w:rFonts w:ascii="宋体" w:hAnsi="宋体" w:cs="宋体"/>
          <w:sz w:val="24"/>
        </w:rPr>
        <w:t>责任</w:t>
      </w:r>
      <w:r>
        <w:rPr>
          <w:rFonts w:hint="eastAsia" w:ascii="宋体" w:hAnsi="宋体" w:cs="宋体"/>
          <w:sz w:val="24"/>
        </w:rPr>
        <w:t>。但遇有不可抗力事件的双方或一方应于不可抗力事件发生后[</w:t>
      </w:r>
      <w:r>
        <w:rPr>
          <w:rFonts w:hint="eastAsia" w:ascii="宋体" w:hAnsi="宋体" w:cs="宋体"/>
          <w:kern w:val="0"/>
          <w:sz w:val="24"/>
          <w:u w:val="single"/>
          <w:lang w:val="en-US" w:eastAsia="zh-CN"/>
        </w:rPr>
        <w:t>15</w:t>
      </w:r>
      <w:r>
        <w:rPr>
          <w:rFonts w:hint="eastAsia" w:ascii="宋体" w:hAnsi="宋体" w:cs="宋体"/>
          <w:sz w:val="24"/>
        </w:rPr>
        <w:t>]日内以[</w:t>
      </w:r>
      <w:r>
        <w:rPr>
          <w:rFonts w:hint="eastAsia" w:ascii="宋体" w:hAnsi="宋体" w:cs="宋体"/>
          <w:sz w:val="24"/>
          <w:lang w:val="en-US" w:eastAsia="zh-CN"/>
        </w:rPr>
        <w:t>书面</w:t>
      </w:r>
      <w:r>
        <w:rPr>
          <w:rFonts w:hint="eastAsia" w:ascii="宋体" w:hAnsi="宋体" w:cs="宋体"/>
          <w:sz w:val="24"/>
        </w:rPr>
        <w:t>]形式告之对方并提供有关部门的证明。在不可抗力影响消除后的合理时间内，一方或</w:t>
      </w:r>
      <w:r>
        <w:rPr>
          <w:rFonts w:ascii="宋体" w:hAnsi="宋体" w:cs="宋体"/>
          <w:sz w:val="24"/>
        </w:rPr>
        <w:t>双方</w:t>
      </w:r>
      <w:r>
        <w:rPr>
          <w:rFonts w:hint="eastAsia" w:ascii="宋体" w:hAnsi="宋体" w:cs="宋体"/>
          <w:sz w:val="24"/>
        </w:rPr>
        <w:t>应当继续履行合同。</w:t>
      </w:r>
    </w:p>
    <w:p w14:paraId="198527BD">
      <w:pPr>
        <w:widowControl/>
        <w:autoSpaceDE w:val="0"/>
        <w:autoSpaceDN w:val="0"/>
        <w:spacing w:line="360" w:lineRule="auto"/>
        <w:ind w:firstLine="480" w:firstLineChars="200"/>
        <w:textAlignment w:val="bottom"/>
        <w:rPr>
          <w:rFonts w:hint="eastAsia" w:ascii="宋体" w:hAnsi="宋体" w:cs="宋体"/>
          <w:sz w:val="24"/>
        </w:rPr>
      </w:pPr>
      <w:r>
        <w:rPr>
          <w:rFonts w:ascii="宋体" w:hAnsi="宋体" w:cs="宋体"/>
          <w:sz w:val="24"/>
        </w:rPr>
        <w:t>9</w:t>
      </w:r>
      <w:r>
        <w:rPr>
          <w:rFonts w:hint="eastAsia" w:ascii="宋体" w:hAnsi="宋体" w:cs="宋体"/>
          <w:sz w:val="24"/>
        </w:rPr>
        <w:t>.2“不可抗力”指不能预见、不能避免并不能克服的严重妨碍双方或一方履行本合同的全部或部分义务的事件或现象。包括地震、台风、洪水、水灾、战争等。</w:t>
      </w:r>
    </w:p>
    <w:p w14:paraId="6966DAAE">
      <w:pPr>
        <w:widowControl/>
        <w:autoSpaceDE w:val="0"/>
        <w:autoSpaceDN w:val="0"/>
        <w:spacing w:line="360" w:lineRule="auto"/>
        <w:ind w:firstLine="480" w:firstLineChars="200"/>
        <w:textAlignment w:val="bottom"/>
        <w:rPr>
          <w:rFonts w:hint="eastAsia" w:ascii="宋体" w:hAnsi="宋体" w:cs="宋体"/>
          <w:b/>
          <w:sz w:val="24"/>
        </w:rPr>
      </w:pPr>
      <w:r>
        <w:rPr>
          <w:rFonts w:ascii="宋体" w:hAnsi="宋体" w:cs="宋体"/>
          <w:sz w:val="24"/>
        </w:rPr>
        <w:t>9</w:t>
      </w:r>
      <w:r>
        <w:rPr>
          <w:rFonts w:hint="eastAsia" w:ascii="宋体" w:hAnsi="宋体" w:cs="宋体"/>
          <w:sz w:val="24"/>
        </w:rPr>
        <w:t>.3因国家建设、城市管理及其他社会公共利益的需要导致租赁房屋被征用或拆迁致使合同无法继续履行的，本合同自动终止且双方互不承担违约责任，双方据实结算租金。租赁房屋被拆迁的，政府拆迁补偿政策中关于承租人所应享有的补偿款和安置权利归乙方（包括但不限于停业损失补偿、经营损失补偿、从业人员补偿、过渡费、搬迁补助费、异地安置费、装修</w:t>
      </w:r>
      <w:r>
        <w:rPr>
          <w:rFonts w:ascii="宋体" w:hAnsi="宋体" w:cs="宋体"/>
          <w:sz w:val="24"/>
        </w:rPr>
        <w:t>/</w:t>
      </w:r>
      <w:r>
        <w:rPr>
          <w:rFonts w:hint="eastAsia" w:ascii="宋体" w:hAnsi="宋体" w:cs="宋体"/>
          <w:sz w:val="24"/>
        </w:rPr>
        <w:t>设备</w:t>
      </w:r>
      <w:r>
        <w:rPr>
          <w:rFonts w:ascii="宋体" w:hAnsi="宋体" w:cs="宋体"/>
          <w:sz w:val="24"/>
        </w:rPr>
        <w:t>/</w:t>
      </w:r>
      <w:r>
        <w:rPr>
          <w:rFonts w:hint="eastAsia" w:ascii="宋体" w:hAnsi="宋体" w:cs="宋体"/>
          <w:sz w:val="24"/>
        </w:rPr>
        <w:t>设施</w:t>
      </w:r>
      <w:r>
        <w:rPr>
          <w:rFonts w:ascii="宋体" w:hAnsi="宋体" w:cs="宋体"/>
          <w:sz w:val="24"/>
        </w:rPr>
        <w:t>/</w:t>
      </w:r>
      <w:r>
        <w:rPr>
          <w:rFonts w:hint="eastAsia" w:ascii="宋体" w:hAnsi="宋体" w:cs="宋体"/>
          <w:sz w:val="24"/>
        </w:rPr>
        <w:t>系统的补偿等），其他拆迁补偿及安置权利均归属于甲方。 </w:t>
      </w:r>
    </w:p>
    <w:p w14:paraId="32099251">
      <w:pPr>
        <w:widowControl/>
        <w:autoSpaceDE w:val="0"/>
        <w:autoSpaceDN w:val="0"/>
        <w:spacing w:before="312" w:beforeLines="100" w:line="360" w:lineRule="auto"/>
        <w:ind w:firstLine="482" w:firstLineChars="200"/>
        <w:textAlignment w:val="bottom"/>
        <w:outlineLvl w:val="0"/>
        <w:rPr>
          <w:rFonts w:hint="eastAsia" w:ascii="宋体" w:hAnsi="宋体" w:cs="宋体"/>
          <w:b/>
          <w:sz w:val="24"/>
        </w:rPr>
      </w:pPr>
      <w:r>
        <w:rPr>
          <w:rFonts w:hint="eastAsia" w:ascii="宋体" w:hAnsi="宋体" w:cs="宋体"/>
          <w:b/>
          <w:sz w:val="24"/>
        </w:rPr>
        <w:t>第十条 其他事项</w:t>
      </w:r>
    </w:p>
    <w:p w14:paraId="2C4B292F">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1</w:t>
      </w:r>
      <w:r>
        <w:rPr>
          <w:rFonts w:ascii="宋体" w:hAnsi="宋体" w:cs="宋体"/>
          <w:sz w:val="24"/>
        </w:rPr>
        <w:t>0</w:t>
      </w:r>
      <w:r>
        <w:rPr>
          <w:rFonts w:hint="eastAsia" w:ascii="宋体" w:hAnsi="宋体" w:cs="宋体"/>
          <w:sz w:val="24"/>
        </w:rPr>
        <w:t>.1 甲方应允许乙方的技术人员24小时随时进入场地进行维护工作，并给予积极配合。</w:t>
      </w:r>
    </w:p>
    <w:p w14:paraId="088ED858">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1</w:t>
      </w:r>
      <w:r>
        <w:rPr>
          <w:rFonts w:ascii="宋体" w:hAnsi="宋体" w:cs="宋体"/>
          <w:sz w:val="24"/>
        </w:rPr>
        <w:t>0</w:t>
      </w:r>
      <w:r>
        <w:rPr>
          <w:rFonts w:hint="eastAsia" w:ascii="宋体" w:hAnsi="宋体" w:cs="宋体"/>
          <w:sz w:val="24"/>
        </w:rPr>
        <w:t>.2 甲方同意乙方安装专用的接地装置，如因没有条件安装接地装置时，甲方同意乙方将接地装置连接到甲方的接地网上。</w:t>
      </w:r>
    </w:p>
    <w:p w14:paraId="62D4DCD0">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1</w:t>
      </w:r>
      <w:r>
        <w:rPr>
          <w:rFonts w:ascii="宋体" w:hAnsi="宋体" w:cs="宋体"/>
          <w:sz w:val="24"/>
        </w:rPr>
        <w:t>0</w:t>
      </w:r>
      <w:r>
        <w:rPr>
          <w:rFonts w:hint="eastAsia" w:ascii="宋体" w:hAnsi="宋体" w:cs="宋体"/>
          <w:sz w:val="24"/>
        </w:rPr>
        <w:t>.3 甲方同意乙方修建通信管道和引入光缆到乙方租用甲方的房屋内，如乙方修建通信管道破损甲方场地，由乙方负责将其恢复原状。</w:t>
      </w:r>
    </w:p>
    <w:p w14:paraId="23EE3B78">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1</w:t>
      </w:r>
      <w:r>
        <w:rPr>
          <w:rFonts w:ascii="宋体" w:hAnsi="宋体" w:cs="宋体"/>
          <w:sz w:val="24"/>
        </w:rPr>
        <w:t>0</w:t>
      </w:r>
      <w:r>
        <w:rPr>
          <w:rFonts w:hint="eastAsia" w:ascii="宋体" w:hAnsi="宋体" w:cs="宋体"/>
          <w:sz w:val="24"/>
        </w:rPr>
        <w:t>.4 为维护双方合作，甲方发现任何人有偷盗、毁坏乙方安装、设置在租赁房屋、场地的设施、设备等行为时，应当立即予以制止，并及时通知乙方。</w:t>
      </w:r>
    </w:p>
    <w:p w14:paraId="19DC24AC">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1</w:t>
      </w:r>
      <w:r>
        <w:rPr>
          <w:rFonts w:ascii="宋体" w:hAnsi="宋体" w:cs="宋体"/>
          <w:sz w:val="24"/>
        </w:rPr>
        <w:t>0</w:t>
      </w:r>
      <w:r>
        <w:rPr>
          <w:rFonts w:hint="eastAsia" w:ascii="宋体" w:hAnsi="宋体" w:cs="宋体"/>
          <w:sz w:val="24"/>
        </w:rPr>
        <w:t>.5 在租赁期内，甲方</w:t>
      </w:r>
      <w:r>
        <w:rPr>
          <w:rFonts w:hint="eastAsia" w:ascii="宋体" w:hAnsi="宋体" w:cs="宋体"/>
          <w:sz w:val="24"/>
          <w:lang w:val="en-US" w:eastAsia="zh-CN"/>
        </w:rPr>
        <w:t>无正当理由</w:t>
      </w:r>
      <w:r>
        <w:rPr>
          <w:rFonts w:hint="eastAsia" w:ascii="宋体" w:hAnsi="宋体" w:cs="宋体"/>
          <w:sz w:val="24"/>
        </w:rPr>
        <w:t>拉闸断电，造成设备停止运行，除立刻恢复用电外，甲方须赔偿断电后造成的损失，乙方有权以破坏通信为由对甲方进行起诉。</w:t>
      </w:r>
    </w:p>
    <w:p w14:paraId="0C99603B">
      <w:pPr>
        <w:widowControl/>
        <w:autoSpaceDE w:val="0"/>
        <w:autoSpaceDN w:val="0"/>
        <w:spacing w:line="360" w:lineRule="auto"/>
        <w:ind w:firstLine="480" w:firstLineChars="200"/>
        <w:textAlignment w:val="bottom"/>
        <w:rPr>
          <w:rFonts w:hint="eastAsia" w:ascii="宋体" w:hAnsi="宋体" w:cs="宋体"/>
          <w:b/>
          <w:sz w:val="24"/>
        </w:rPr>
      </w:pPr>
      <w:r>
        <w:rPr>
          <w:rFonts w:hint="eastAsia" w:ascii="宋体" w:hAnsi="宋体" w:cs="宋体"/>
          <w:sz w:val="24"/>
        </w:rPr>
        <w:t>1</w:t>
      </w:r>
      <w:r>
        <w:rPr>
          <w:rFonts w:ascii="宋体" w:hAnsi="宋体" w:cs="宋体"/>
          <w:sz w:val="24"/>
        </w:rPr>
        <w:t>0</w:t>
      </w:r>
      <w:r>
        <w:rPr>
          <w:rFonts w:hint="eastAsia" w:ascii="宋体" w:hAnsi="宋体" w:cs="宋体"/>
          <w:sz w:val="24"/>
        </w:rPr>
        <w:t>.6 甲方若盗用乙方基站用电，每发现一次则减免乙方基站3个月的电费。</w:t>
      </w:r>
    </w:p>
    <w:p w14:paraId="46F26FE1">
      <w:pPr>
        <w:widowControl/>
        <w:autoSpaceDE w:val="0"/>
        <w:autoSpaceDN w:val="0"/>
        <w:spacing w:before="312" w:beforeLines="100" w:line="360" w:lineRule="auto"/>
        <w:ind w:firstLine="482" w:firstLineChars="200"/>
        <w:textAlignment w:val="bottom"/>
        <w:rPr>
          <w:rFonts w:hint="eastAsia" w:ascii="宋体" w:hAnsi="宋体" w:cs="宋体"/>
          <w:b/>
          <w:sz w:val="24"/>
        </w:rPr>
      </w:pPr>
      <w:r>
        <w:rPr>
          <w:rFonts w:hint="eastAsia" w:ascii="宋体" w:hAnsi="宋体" w:cs="宋体"/>
          <w:b/>
          <w:sz w:val="24"/>
        </w:rPr>
        <w:t>第十一条 争议的解决方式</w:t>
      </w:r>
    </w:p>
    <w:p w14:paraId="638DF4E1">
      <w:pPr>
        <w:widowControl/>
        <w:autoSpaceDE w:val="0"/>
        <w:autoSpaceDN w:val="0"/>
        <w:spacing w:line="360" w:lineRule="auto"/>
        <w:ind w:firstLine="480" w:firstLineChars="200"/>
        <w:textAlignment w:val="bottom"/>
        <w:outlineLvl w:val="0"/>
        <w:rPr>
          <w:rFonts w:hint="eastAsia" w:ascii="宋体" w:hAnsi="宋体" w:cs="宋体"/>
          <w:sz w:val="24"/>
        </w:rPr>
      </w:pPr>
      <w:r>
        <w:rPr>
          <w:rFonts w:hint="eastAsia" w:ascii="宋体" w:hAnsi="宋体" w:cs="宋体"/>
          <w:sz w:val="24"/>
        </w:rPr>
        <w:t>1</w:t>
      </w:r>
      <w:r>
        <w:rPr>
          <w:rFonts w:ascii="宋体" w:hAnsi="宋体" w:cs="宋体"/>
          <w:sz w:val="24"/>
        </w:rPr>
        <w:t>1</w:t>
      </w:r>
      <w:r>
        <w:rPr>
          <w:rFonts w:hint="eastAsia" w:ascii="宋体" w:hAnsi="宋体" w:cs="宋体"/>
          <w:sz w:val="24"/>
        </w:rPr>
        <w:t>.1 所有与</w:t>
      </w:r>
      <w:r>
        <w:rPr>
          <w:rFonts w:ascii="宋体" w:hAnsi="宋体" w:cs="宋体"/>
          <w:sz w:val="24"/>
        </w:rPr>
        <w:t>合同履行</w:t>
      </w:r>
      <w:r>
        <w:rPr>
          <w:rFonts w:hint="eastAsia" w:ascii="宋体" w:hAnsi="宋体" w:cs="宋体"/>
          <w:sz w:val="24"/>
        </w:rPr>
        <w:t>有关的</w:t>
      </w:r>
      <w:r>
        <w:rPr>
          <w:rFonts w:ascii="宋体" w:hAnsi="宋体" w:cs="宋体"/>
          <w:sz w:val="24"/>
        </w:rPr>
        <w:t>争议</w:t>
      </w:r>
      <w:r>
        <w:rPr>
          <w:rFonts w:hint="eastAsia" w:ascii="宋体" w:hAnsi="宋体" w:cs="宋体"/>
          <w:sz w:val="24"/>
        </w:rPr>
        <w:t>均需由</w:t>
      </w:r>
      <w:r>
        <w:rPr>
          <w:rFonts w:ascii="宋体" w:hAnsi="宋体" w:cs="宋体"/>
          <w:sz w:val="24"/>
        </w:rPr>
        <w:t>双方</w:t>
      </w:r>
      <w:r>
        <w:rPr>
          <w:rFonts w:hint="eastAsia" w:ascii="宋体" w:hAnsi="宋体" w:cs="宋体"/>
          <w:sz w:val="24"/>
        </w:rPr>
        <w:t>友好协商或提交调解</w:t>
      </w:r>
      <w:r>
        <w:rPr>
          <w:rFonts w:ascii="宋体" w:hAnsi="宋体" w:cs="宋体"/>
          <w:sz w:val="24"/>
        </w:rPr>
        <w:t>解决</w:t>
      </w:r>
      <w:r>
        <w:rPr>
          <w:rFonts w:hint="eastAsia" w:ascii="宋体" w:hAnsi="宋体" w:cs="宋体"/>
          <w:sz w:val="24"/>
        </w:rPr>
        <w:t>。</w:t>
      </w:r>
    </w:p>
    <w:p w14:paraId="0F4C6546">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1</w:t>
      </w:r>
      <w:r>
        <w:rPr>
          <w:rFonts w:ascii="宋体" w:hAnsi="宋体" w:cs="宋体"/>
          <w:sz w:val="24"/>
        </w:rPr>
        <w:t>1</w:t>
      </w:r>
      <w:r>
        <w:rPr>
          <w:rFonts w:hint="eastAsia" w:ascii="宋体" w:hAnsi="宋体" w:cs="宋体"/>
          <w:sz w:val="24"/>
        </w:rPr>
        <w:t>.2 如果双方</w:t>
      </w:r>
      <w:r>
        <w:rPr>
          <w:rFonts w:ascii="宋体" w:hAnsi="宋体" w:cs="宋体"/>
          <w:sz w:val="24"/>
        </w:rPr>
        <w:t>协商</w:t>
      </w:r>
      <w:r>
        <w:rPr>
          <w:rFonts w:hint="eastAsia" w:ascii="宋体" w:hAnsi="宋体" w:cs="宋体"/>
          <w:sz w:val="24"/>
        </w:rPr>
        <w:t>不成或</w:t>
      </w:r>
      <w:r>
        <w:rPr>
          <w:rFonts w:ascii="宋体" w:hAnsi="宋体" w:cs="宋体"/>
          <w:sz w:val="24"/>
        </w:rPr>
        <w:t>调解</w:t>
      </w:r>
      <w:r>
        <w:rPr>
          <w:rFonts w:hint="eastAsia" w:ascii="宋体" w:hAnsi="宋体" w:cs="宋体"/>
          <w:sz w:val="24"/>
        </w:rPr>
        <w:t>无效，则通过[</w:t>
      </w:r>
      <w:r>
        <w:rPr>
          <w:rFonts w:hint="eastAsia" w:ascii="宋体" w:hAnsi="宋体" w:cs="宋体"/>
          <w:kern w:val="0"/>
          <w:sz w:val="24"/>
          <w:u w:val="single"/>
          <w:lang w:val="en-US" w:eastAsia="zh-CN"/>
        </w:rPr>
        <w:t>2</w:t>
      </w:r>
      <w:r>
        <w:rPr>
          <w:rFonts w:hint="eastAsia" w:ascii="宋体" w:hAnsi="宋体" w:cs="宋体"/>
          <w:sz w:val="24"/>
        </w:rPr>
        <w:t>]</w:t>
      </w:r>
      <w:r>
        <w:rPr>
          <w:rFonts w:ascii="宋体" w:hAnsi="宋体" w:cs="宋体"/>
          <w:sz w:val="24"/>
        </w:rPr>
        <w:t>方式解决。</w:t>
      </w:r>
    </w:p>
    <w:p w14:paraId="31740CA6">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（1）提交[</w:t>
      </w:r>
      <w:r>
        <w:rPr>
          <w:rFonts w:hint="eastAsia" w:ascii="宋体" w:hAnsi="宋体" w:cs="宋体"/>
          <w:sz w:val="24"/>
          <w:lang w:val="en-US" w:eastAsia="zh-CN"/>
        </w:rPr>
        <w:t>/</w:t>
      </w:r>
      <w:r>
        <w:rPr>
          <w:rFonts w:hint="eastAsia" w:ascii="宋体" w:hAnsi="宋体" w:cs="宋体"/>
          <w:sz w:val="24"/>
        </w:rPr>
        <w:t>]</w:t>
      </w:r>
      <w:r>
        <w:rPr>
          <w:rFonts w:ascii="宋体" w:hAnsi="宋体" w:cs="宋体"/>
          <w:sz w:val="24"/>
        </w:rPr>
        <w:t>仲裁委员会</w:t>
      </w:r>
      <w:r>
        <w:rPr>
          <w:rFonts w:hint="eastAsia" w:ascii="宋体" w:hAnsi="宋体" w:cs="宋体"/>
          <w:sz w:val="24"/>
        </w:rPr>
        <w:t>按照其仲裁程序和规则进行</w:t>
      </w:r>
      <w:r>
        <w:rPr>
          <w:rFonts w:ascii="宋体" w:hAnsi="宋体" w:cs="宋体"/>
          <w:sz w:val="24"/>
        </w:rPr>
        <w:t xml:space="preserve">仲裁 </w:t>
      </w:r>
    </w:p>
    <w:p w14:paraId="7236E3AA">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（2）在租赁物所在地</w:t>
      </w:r>
      <w:r>
        <w:rPr>
          <w:rFonts w:ascii="宋体" w:hAnsi="宋体" w:cs="宋体"/>
          <w:sz w:val="24"/>
        </w:rPr>
        <w:t>人民法院</w:t>
      </w:r>
      <w:r>
        <w:rPr>
          <w:rFonts w:hint="eastAsia" w:ascii="宋体" w:hAnsi="宋体" w:cs="宋体"/>
          <w:sz w:val="24"/>
        </w:rPr>
        <w:t>提</w:t>
      </w:r>
      <w:r>
        <w:rPr>
          <w:rFonts w:ascii="宋体" w:hAnsi="宋体" w:cs="宋体"/>
          <w:sz w:val="24"/>
        </w:rPr>
        <w:t>起诉</w:t>
      </w:r>
      <w:r>
        <w:rPr>
          <w:rFonts w:hint="eastAsia" w:ascii="宋体" w:hAnsi="宋体" w:cs="宋体"/>
          <w:sz w:val="24"/>
        </w:rPr>
        <w:t>讼</w:t>
      </w:r>
    </w:p>
    <w:p w14:paraId="52ECB37F">
      <w:pPr>
        <w:widowControl/>
        <w:autoSpaceDE w:val="0"/>
        <w:autoSpaceDN w:val="0"/>
        <w:spacing w:line="360" w:lineRule="auto"/>
        <w:ind w:firstLine="480" w:firstLineChars="200"/>
        <w:textAlignment w:val="bottom"/>
        <w:outlineLvl w:val="0"/>
        <w:rPr>
          <w:rFonts w:hint="eastAsia" w:ascii="宋体" w:hAnsi="宋体" w:cs="宋体"/>
          <w:b/>
          <w:sz w:val="24"/>
        </w:rPr>
      </w:pPr>
      <w:r>
        <w:rPr>
          <w:rFonts w:hint="eastAsia" w:ascii="宋体" w:hAnsi="宋体" w:cs="宋体"/>
          <w:sz w:val="24"/>
        </w:rPr>
        <w:t>1</w:t>
      </w:r>
      <w:r>
        <w:rPr>
          <w:rFonts w:ascii="宋体" w:hAnsi="宋体" w:cs="宋体"/>
          <w:sz w:val="24"/>
        </w:rPr>
        <w:t>1</w:t>
      </w:r>
      <w:r>
        <w:rPr>
          <w:rFonts w:hint="eastAsia" w:ascii="宋体" w:hAnsi="宋体" w:cs="宋体"/>
          <w:sz w:val="24"/>
        </w:rPr>
        <w:t>.3 纠纷处理期间，除双方有争议的部分外，合同其他部分应当继续有效。</w:t>
      </w:r>
    </w:p>
    <w:p w14:paraId="10393E49">
      <w:pPr>
        <w:widowControl/>
        <w:autoSpaceDE w:val="0"/>
        <w:autoSpaceDN w:val="0"/>
        <w:spacing w:before="312" w:beforeLines="100" w:line="360" w:lineRule="auto"/>
        <w:ind w:firstLine="482" w:firstLineChars="200"/>
        <w:textAlignment w:val="bottom"/>
        <w:outlineLvl w:val="0"/>
        <w:rPr>
          <w:rFonts w:hint="eastAsia" w:ascii="宋体" w:hAnsi="宋体" w:cs="宋体"/>
          <w:b/>
          <w:sz w:val="24"/>
        </w:rPr>
      </w:pPr>
      <w:r>
        <w:rPr>
          <w:rFonts w:hint="eastAsia" w:ascii="宋体" w:hAnsi="宋体" w:cs="宋体"/>
          <w:b/>
          <w:sz w:val="24"/>
        </w:rPr>
        <w:t>第十二条  其他</w:t>
      </w:r>
    </w:p>
    <w:p w14:paraId="46872D9B">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1</w:t>
      </w:r>
      <w:r>
        <w:rPr>
          <w:rFonts w:ascii="宋体" w:hAnsi="宋体" w:cs="宋体"/>
          <w:sz w:val="24"/>
        </w:rPr>
        <w:t>2</w:t>
      </w:r>
      <w:r>
        <w:rPr>
          <w:rFonts w:hint="eastAsia" w:ascii="宋体" w:hAnsi="宋体" w:cs="宋体"/>
          <w:sz w:val="24"/>
        </w:rPr>
        <w:t>.1本合</w:t>
      </w:r>
      <w:r>
        <w:rPr>
          <w:rFonts w:hint="eastAsia" w:ascii="宋体" w:hAnsi="宋体" w:cs="宋体"/>
          <w:sz w:val="24"/>
          <w:highlight w:val="none"/>
        </w:rPr>
        <w:t xml:space="preserve">同一式肆份，甲方执[ </w:t>
      </w:r>
      <w:r>
        <w:rPr>
          <w:rFonts w:hint="eastAsia" w:ascii="宋体" w:hAnsi="宋体" w:cs="宋体"/>
          <w:sz w:val="24"/>
          <w:highlight w:val="none"/>
          <w:lang w:val="en-US" w:eastAsia="zh-CN"/>
        </w:rPr>
        <w:t>贰</w:t>
      </w:r>
      <w:r>
        <w:rPr>
          <w:rFonts w:hint="eastAsia" w:ascii="宋体" w:hAnsi="宋体" w:cs="宋体"/>
          <w:sz w:val="24"/>
          <w:highlight w:val="none"/>
        </w:rPr>
        <w:t xml:space="preserve"> ]份，乙方执[ </w:t>
      </w:r>
      <w:r>
        <w:rPr>
          <w:rFonts w:hint="eastAsia" w:ascii="宋体" w:hAnsi="宋体" w:cs="宋体"/>
          <w:sz w:val="24"/>
          <w:highlight w:val="none"/>
          <w:lang w:val="en-US" w:eastAsia="zh-CN"/>
        </w:rPr>
        <w:t>贰</w:t>
      </w:r>
      <w:r>
        <w:rPr>
          <w:rFonts w:hint="eastAsia" w:ascii="宋体" w:hAnsi="宋体" w:cs="宋体"/>
          <w:sz w:val="24"/>
          <w:highlight w:val="none"/>
        </w:rPr>
        <w:t xml:space="preserve"> ]份，</w:t>
      </w:r>
      <w:r>
        <w:rPr>
          <w:rFonts w:hint="eastAsia" w:ascii="宋体" w:hAnsi="宋体" w:cs="宋体"/>
          <w:sz w:val="24"/>
        </w:rPr>
        <w:t>具有同等法律效力。</w:t>
      </w:r>
    </w:p>
    <w:p w14:paraId="49A9EE17">
      <w:pPr>
        <w:widowControl/>
        <w:autoSpaceDE w:val="0"/>
        <w:autoSpaceDN w:val="0"/>
        <w:spacing w:line="360" w:lineRule="auto"/>
        <w:ind w:firstLine="480" w:firstLineChars="200"/>
        <w:textAlignment w:val="bottom"/>
        <w:outlineLvl w:val="0"/>
        <w:rPr>
          <w:rFonts w:hint="eastAsia" w:ascii="宋体" w:hAnsi="宋体" w:cs="宋体"/>
          <w:sz w:val="24"/>
        </w:rPr>
      </w:pPr>
      <w:r>
        <w:rPr>
          <w:rFonts w:hint="eastAsia" w:ascii="宋体" w:hAnsi="宋体" w:cs="宋体"/>
          <w:sz w:val="24"/>
        </w:rPr>
        <w:t>1</w:t>
      </w:r>
      <w:r>
        <w:rPr>
          <w:rFonts w:ascii="宋体" w:hAnsi="宋体" w:cs="宋体"/>
          <w:sz w:val="24"/>
        </w:rPr>
        <w:t>2</w:t>
      </w:r>
      <w:r>
        <w:rPr>
          <w:rFonts w:hint="eastAsia" w:ascii="宋体" w:hAnsi="宋体" w:cs="宋体"/>
          <w:sz w:val="24"/>
        </w:rPr>
        <w:t>.2 合同由双方签字并加盖印章后生效。</w:t>
      </w:r>
    </w:p>
    <w:p w14:paraId="1DD70ABE">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（签字页）</w:t>
      </w:r>
    </w:p>
    <w:p w14:paraId="03DAC24C">
      <w:pPr>
        <w:widowControl/>
        <w:autoSpaceDE w:val="0"/>
        <w:autoSpaceDN w:val="0"/>
        <w:spacing w:line="360" w:lineRule="auto"/>
        <w:textAlignment w:val="bottom"/>
        <w:rPr>
          <w:rFonts w:hint="eastAsia" w:ascii="宋体" w:hAnsi="宋体" w:cs="宋体"/>
          <w:sz w:val="24"/>
        </w:rPr>
      </w:pPr>
    </w:p>
    <w:p w14:paraId="2A771245">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合同名称：【</w:t>
      </w:r>
      <w:r>
        <w:rPr>
          <w:rFonts w:hint="eastAsia" w:ascii="宋体" w:hAnsi="宋体" w:cs="宋体"/>
          <w:sz w:val="24"/>
          <w:lang w:val="en-US" w:eastAsia="zh-CN"/>
        </w:rPr>
        <w:t>湛江</w:t>
      </w:r>
      <w:r>
        <w:rPr>
          <w:rFonts w:hint="eastAsia" w:ascii="宋体" w:hAnsi="宋体" w:cs="宋体"/>
          <w:sz w:val="24"/>
        </w:rPr>
        <w:t>赤坎康达路东</w:t>
      </w:r>
      <w:r>
        <w:rPr>
          <w:rFonts w:hint="eastAsia" w:ascii="宋体" w:hAnsi="宋体" w:cs="宋体"/>
          <w:sz w:val="24"/>
          <w:lang w:val="en-US" w:eastAsia="zh-CN"/>
        </w:rPr>
        <w:t>基站</w:t>
      </w:r>
      <w:r>
        <w:rPr>
          <w:rFonts w:hint="eastAsia" w:ascii="宋体" w:hAnsi="宋体" w:cs="宋体"/>
          <w:sz w:val="24"/>
        </w:rPr>
        <w:t>租赁合同】</w:t>
      </w:r>
    </w:p>
    <w:p w14:paraId="1B01D631">
      <w:pPr>
        <w:widowControl/>
        <w:autoSpaceDE w:val="0"/>
        <w:autoSpaceDN w:val="0"/>
        <w:spacing w:line="360" w:lineRule="auto"/>
        <w:ind w:firstLine="480" w:firstLineChars="200"/>
        <w:textAlignment w:val="bottom"/>
        <w:rPr>
          <w:rFonts w:hint="eastAsia" w:ascii="宋体" w:hAnsi="宋体" w:cs="宋体"/>
          <w:sz w:val="24"/>
        </w:rPr>
      </w:pPr>
    </w:p>
    <w:p w14:paraId="6A388803">
      <w:pPr>
        <w:widowControl/>
        <w:autoSpaceDE w:val="0"/>
        <w:autoSpaceDN w:val="0"/>
        <w:spacing w:line="480" w:lineRule="auto"/>
        <w:ind w:firstLine="480" w:firstLineChars="200"/>
        <w:textAlignment w:val="bottom"/>
        <w:rPr>
          <w:rFonts w:hint="eastAsia" w:ascii="宋体" w:hAnsi="宋体" w:cs="宋体"/>
          <w:sz w:val="24"/>
        </w:rPr>
      </w:pPr>
      <w:r>
        <w:rPr>
          <w:rFonts w:hint="eastAsia" w:ascii="宋体" w:hAnsi="宋体" w:cs="宋体"/>
          <w:sz w:val="24"/>
        </w:rPr>
        <w:t>甲方：[广东省湛江汽车运输集团有限公司五0三车队]（盖章</w:t>
      </w:r>
      <w:r>
        <w:rPr>
          <w:rFonts w:hint="eastAsia" w:ascii="宋体" w:hAnsi="宋体" w:cs="宋体"/>
          <w:sz w:val="24"/>
          <w:lang w:val="en-US" w:eastAsia="zh-CN"/>
        </w:rPr>
        <w:t xml:space="preserve"> </w:t>
      </w:r>
      <w:r>
        <w:rPr>
          <w:rFonts w:hint="eastAsia" w:ascii="宋体" w:hAnsi="宋体" w:cs="宋体"/>
          <w:sz w:val="24"/>
        </w:rPr>
        <w:t>）</w:t>
      </w:r>
    </w:p>
    <w:p w14:paraId="1A3158D2">
      <w:pPr>
        <w:widowControl/>
        <w:autoSpaceDE w:val="0"/>
        <w:autoSpaceDN w:val="0"/>
        <w:spacing w:line="480" w:lineRule="auto"/>
        <w:ind w:firstLine="480" w:firstLineChars="200"/>
        <w:textAlignment w:val="bottom"/>
        <w:rPr>
          <w:rFonts w:hint="eastAsia" w:ascii="宋体" w:hAnsi="宋体" w:cs="宋体"/>
          <w:sz w:val="24"/>
        </w:rPr>
      </w:pPr>
      <w:r>
        <w:rPr>
          <w:rFonts w:hint="eastAsia" w:ascii="宋体" w:hAnsi="宋体" w:cs="宋体"/>
          <w:sz w:val="24"/>
        </w:rPr>
        <w:t>法定代表人或授权代表（签字）：</w:t>
      </w:r>
    </w:p>
    <w:p w14:paraId="7396C5E3">
      <w:pPr>
        <w:widowControl/>
        <w:autoSpaceDE w:val="0"/>
        <w:autoSpaceDN w:val="0"/>
        <w:spacing w:line="360" w:lineRule="auto"/>
        <w:ind w:firstLine="480" w:firstLineChars="200"/>
        <w:textAlignment w:val="bottom"/>
        <w:rPr>
          <w:rFonts w:hint="eastAsia" w:ascii="宋体" w:hAnsi="宋体" w:cs="宋体"/>
          <w:sz w:val="24"/>
        </w:rPr>
      </w:pPr>
    </w:p>
    <w:p w14:paraId="727FEFB9">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日期：[</w:t>
      </w:r>
      <w:r>
        <w:rPr>
          <w:rFonts w:hint="eastAsia" w:ascii="宋体" w:hAnsi="宋体" w:cs="宋体"/>
          <w:sz w:val="24"/>
          <w:lang w:val="en-US" w:eastAsia="zh-CN"/>
        </w:rPr>
        <w:t xml:space="preserve">      </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p w14:paraId="62456DB8">
      <w:pPr>
        <w:widowControl/>
        <w:autoSpaceDE w:val="0"/>
        <w:autoSpaceDN w:val="0"/>
        <w:spacing w:line="360" w:lineRule="auto"/>
        <w:textAlignment w:val="bottom"/>
        <w:rPr>
          <w:rFonts w:hint="eastAsia" w:ascii="宋体" w:hAnsi="宋体" w:cs="宋体"/>
          <w:sz w:val="24"/>
        </w:rPr>
      </w:pPr>
    </w:p>
    <w:p w14:paraId="1D5B6F2E">
      <w:pPr>
        <w:widowControl/>
        <w:autoSpaceDE w:val="0"/>
        <w:autoSpaceDN w:val="0"/>
        <w:spacing w:line="360" w:lineRule="auto"/>
        <w:ind w:firstLine="480" w:firstLineChars="200"/>
        <w:textAlignment w:val="bottom"/>
        <w:rPr>
          <w:rFonts w:hint="eastAsia" w:ascii="宋体" w:hAnsi="宋体" w:cs="宋体"/>
          <w:sz w:val="24"/>
        </w:rPr>
      </w:pPr>
    </w:p>
    <w:p w14:paraId="314E930E">
      <w:pPr>
        <w:widowControl/>
        <w:autoSpaceDE w:val="0"/>
        <w:autoSpaceDN w:val="0"/>
        <w:spacing w:line="480" w:lineRule="auto"/>
        <w:ind w:firstLine="480" w:firstLineChars="200"/>
        <w:textAlignment w:val="bottom"/>
        <w:rPr>
          <w:rFonts w:hint="eastAsia" w:ascii="宋体" w:hAnsi="宋体" w:cs="宋体"/>
          <w:sz w:val="24"/>
        </w:rPr>
      </w:pPr>
      <w:r>
        <w:rPr>
          <w:rFonts w:hint="eastAsia" w:ascii="宋体" w:hAnsi="宋体" w:cs="宋体"/>
          <w:sz w:val="24"/>
        </w:rPr>
        <w:t>乙方：</w:t>
      </w:r>
      <w:bookmarkStart w:id="0" w:name="_GoBack"/>
      <w:bookmarkEnd w:id="0"/>
    </w:p>
    <w:p w14:paraId="1CD80879">
      <w:pPr>
        <w:widowControl/>
        <w:autoSpaceDE w:val="0"/>
        <w:autoSpaceDN w:val="0"/>
        <w:spacing w:line="480" w:lineRule="auto"/>
        <w:ind w:firstLine="480" w:firstLineChars="200"/>
        <w:textAlignment w:val="bottom"/>
        <w:rPr>
          <w:rFonts w:hint="eastAsia" w:ascii="宋体" w:hAnsi="宋体" w:cs="宋体"/>
          <w:sz w:val="24"/>
        </w:rPr>
      </w:pPr>
      <w:r>
        <w:rPr>
          <w:rFonts w:hint="eastAsia" w:ascii="宋体" w:hAnsi="宋体" w:cs="宋体"/>
          <w:sz w:val="24"/>
        </w:rPr>
        <w:t>法定代表人或授权代表（签字）：</w:t>
      </w:r>
    </w:p>
    <w:p w14:paraId="7DA08236">
      <w:pPr>
        <w:widowControl/>
        <w:autoSpaceDE w:val="0"/>
        <w:autoSpaceDN w:val="0"/>
        <w:spacing w:line="360" w:lineRule="auto"/>
        <w:ind w:firstLine="480" w:firstLineChars="200"/>
        <w:textAlignment w:val="bottom"/>
        <w:rPr>
          <w:rFonts w:hint="eastAsia" w:ascii="宋体" w:hAnsi="宋体" w:cs="宋体"/>
          <w:sz w:val="24"/>
        </w:rPr>
      </w:pPr>
    </w:p>
    <w:p w14:paraId="7AD4F42A">
      <w:pPr>
        <w:widowControl/>
        <w:autoSpaceDE w:val="0"/>
        <w:autoSpaceDN w:val="0"/>
        <w:spacing w:line="360" w:lineRule="auto"/>
        <w:ind w:firstLine="480" w:firstLineChars="200"/>
        <w:textAlignment w:val="bottom"/>
        <w:rPr>
          <w:rFonts w:hint="eastAsia" w:ascii="宋体" w:hAnsi="宋体" w:cs="宋体"/>
          <w:sz w:val="24"/>
        </w:rPr>
      </w:pPr>
      <w:r>
        <w:rPr>
          <w:rFonts w:hint="eastAsia" w:ascii="宋体" w:hAnsi="宋体" w:cs="宋体"/>
          <w:sz w:val="24"/>
        </w:rPr>
        <w:t>日期：[</w:t>
      </w:r>
      <w:r>
        <w:rPr>
          <w:rFonts w:hint="eastAsia" w:ascii="宋体" w:hAnsi="宋体" w:cs="宋体"/>
          <w:sz w:val="24"/>
          <w:lang w:val="en-US" w:eastAsia="zh-CN"/>
        </w:rPr>
        <w:t xml:space="preserve">      </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iYzAzNWYxNzllYmI1NDQ1MjExZDkzZjc3OTU3ODQifQ=="/>
  </w:docVars>
  <w:rsids>
    <w:rsidRoot w:val="00A13EAF"/>
    <w:rsid w:val="00051146"/>
    <w:rsid w:val="00092890"/>
    <w:rsid w:val="000B7214"/>
    <w:rsid w:val="0019534A"/>
    <w:rsid w:val="002B112E"/>
    <w:rsid w:val="002C3A9A"/>
    <w:rsid w:val="00330583"/>
    <w:rsid w:val="0033300A"/>
    <w:rsid w:val="00554613"/>
    <w:rsid w:val="00615DE7"/>
    <w:rsid w:val="0064501F"/>
    <w:rsid w:val="00752A8F"/>
    <w:rsid w:val="0079756E"/>
    <w:rsid w:val="00874D47"/>
    <w:rsid w:val="008A4744"/>
    <w:rsid w:val="008A688D"/>
    <w:rsid w:val="008E2E9C"/>
    <w:rsid w:val="009A382F"/>
    <w:rsid w:val="00A13EAF"/>
    <w:rsid w:val="00CD03B2"/>
    <w:rsid w:val="00D17774"/>
    <w:rsid w:val="00D85D50"/>
    <w:rsid w:val="00D94D35"/>
    <w:rsid w:val="00F92347"/>
    <w:rsid w:val="00FB3ADB"/>
    <w:rsid w:val="00FE5945"/>
    <w:rsid w:val="062F3FEC"/>
    <w:rsid w:val="098D3699"/>
    <w:rsid w:val="0BD86D8A"/>
    <w:rsid w:val="0F53792A"/>
    <w:rsid w:val="13D75494"/>
    <w:rsid w:val="188B6267"/>
    <w:rsid w:val="207A7A70"/>
    <w:rsid w:val="299A1C85"/>
    <w:rsid w:val="29A57D3B"/>
    <w:rsid w:val="29E10806"/>
    <w:rsid w:val="2A737852"/>
    <w:rsid w:val="2F286D08"/>
    <w:rsid w:val="2F4F3B73"/>
    <w:rsid w:val="30517C64"/>
    <w:rsid w:val="30BF4C28"/>
    <w:rsid w:val="31C304B2"/>
    <w:rsid w:val="34C41D04"/>
    <w:rsid w:val="37987067"/>
    <w:rsid w:val="3B246D12"/>
    <w:rsid w:val="3B6F7659"/>
    <w:rsid w:val="46536AD6"/>
    <w:rsid w:val="528719D1"/>
    <w:rsid w:val="5292702A"/>
    <w:rsid w:val="535C0DAC"/>
    <w:rsid w:val="607B412B"/>
    <w:rsid w:val="621F43E9"/>
    <w:rsid w:val="69CA0A7C"/>
    <w:rsid w:val="6CA1640F"/>
    <w:rsid w:val="6E7B22E2"/>
    <w:rsid w:val="75D9208B"/>
    <w:rsid w:val="75DF58C1"/>
    <w:rsid w:val="76E3003A"/>
    <w:rsid w:val="78016D33"/>
    <w:rsid w:val="7DF912CF"/>
    <w:rsid w:val="7F6B6B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Document Map"/>
    <w:basedOn w:val="1"/>
    <w:link w:val="5"/>
    <w:unhideWhenUsed/>
    <w:qFormat/>
    <w:uiPriority w:val="99"/>
    <w:rPr>
      <w:rFonts w:ascii="宋体"/>
      <w:sz w:val="18"/>
      <w:szCs w:val="18"/>
    </w:rPr>
  </w:style>
  <w:style w:type="character" w:customStyle="1" w:styleId="5">
    <w:name w:val="文档结构图 字符"/>
    <w:link w:val="2"/>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3702</Words>
  <Characters>3886</Characters>
  <Lines>42</Lines>
  <Paragraphs>12</Paragraphs>
  <TotalTime>8</TotalTime>
  <ScaleCrop>false</ScaleCrop>
  <LinksUpToDate>false</LinksUpToDate>
  <CharactersWithSpaces>4129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2019-06-18T09:25:00Z</dcterms:created>
  <dc:creator>sysadmin</dc:creator>
  <cp:lastModifiedBy>隔壁老陈</cp:lastModifiedBy>
  <dcterms:modified xsi:type="dcterms:W3CDTF">2026-08-10T03:45:48Z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0D12852100E9488BACD3ED938CF21589_13</vt:lpwstr>
  </property>
  <property fmtid="{D5CDD505-2E9C-101B-9397-08002B2CF9AE}" pid="4" name="KSOTemplateDocerSaveRecord">
    <vt:lpwstr>eyJoZGlkIjoiYTU4OGNjZTQ4MTYzNjk3ZWVhZmNmNGNhZTcwOGY5ODgiLCJ1c2VySWQiOiI0NDE1ODk3MTMifQ==</vt:lpwstr>
  </property>
</Properties>
</file>