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华文中宋" w:hAnsi="华文中宋" w:eastAsia="华文中宋" w:cs="华文中宋"/>
          <w:bCs/>
          <w:sz w:val="52"/>
          <w:szCs w:val="52"/>
        </w:rPr>
      </w:pPr>
      <w:bookmarkStart w:id="0" w:name="_GoBack"/>
      <w:bookmarkEnd w:id="0"/>
    </w:p>
    <w:p>
      <w:pPr>
        <w:ind w:firstLine="5120" w:firstLineChars="1600"/>
        <w:rPr>
          <w:rFonts w:ascii="黑体" w:hAnsi="黑体" w:eastAsia="黑体" w:cs="黑体"/>
          <w:bCs/>
          <w:sz w:val="32"/>
          <w:szCs w:val="32"/>
          <w:u w:val="single"/>
        </w:rPr>
      </w:pPr>
      <w:r>
        <w:rPr>
          <w:rFonts w:hint="eastAsia" w:ascii="黑体" w:hAnsi="黑体" w:eastAsia="黑体" w:cs="黑体"/>
          <w:bCs/>
          <w:sz w:val="32"/>
          <w:szCs w:val="32"/>
        </w:rPr>
        <w:t>合同编号：</w:t>
      </w:r>
      <w:r>
        <w:rPr>
          <w:rFonts w:hint="eastAsia" w:ascii="黑体" w:hAnsi="黑体" w:eastAsia="黑体" w:cs="黑体"/>
          <w:bCs/>
          <w:sz w:val="32"/>
          <w:szCs w:val="32"/>
          <w:u w:val="single"/>
        </w:rPr>
        <w:t xml:space="preserve">        </w:t>
      </w:r>
    </w:p>
    <w:p>
      <w:pPr>
        <w:rPr>
          <w:rFonts w:ascii="华文中宋" w:hAnsi="华文中宋" w:eastAsia="华文中宋" w:cs="华文中宋"/>
          <w:bCs/>
          <w:sz w:val="52"/>
          <w:szCs w:val="52"/>
        </w:rPr>
      </w:pPr>
    </w:p>
    <w:p>
      <w:pPr>
        <w:rPr>
          <w:rFonts w:ascii="华文中宋" w:hAnsi="华文中宋" w:eastAsia="华文中宋" w:cs="华文中宋"/>
          <w:bCs/>
          <w:sz w:val="52"/>
          <w:szCs w:val="52"/>
        </w:rPr>
      </w:pPr>
    </w:p>
    <w:p>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pPr>
        <w:jc w:val="center"/>
        <w:rPr>
          <w:rFonts w:ascii="华文中宋" w:hAnsi="华文中宋" w:eastAsia="华文中宋" w:cs="华文中宋"/>
          <w:bCs/>
          <w:sz w:val="72"/>
          <w:szCs w:val="72"/>
          <w:lang w:val="zh-TW"/>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spacing w:line="360" w:lineRule="auto"/>
        <w:ind w:firstLine="2100" w:firstLineChars="700"/>
        <w:rPr>
          <w:rFonts w:ascii="仿宋" w:hAnsi="仿宋" w:eastAsia="仿宋" w:cs="仿宋"/>
          <w:sz w:val="30"/>
          <w:szCs w:val="30"/>
          <w:u w:val="single"/>
        </w:rPr>
      </w:pPr>
      <w:r>
        <w:rPr>
          <w:rFonts w:hint="eastAsia" w:ascii="黑体" w:hAnsi="黑体" w:eastAsia="黑体" w:cs="黑体"/>
          <w:kern w:val="0"/>
          <w:sz w:val="30"/>
          <w:szCs w:val="30"/>
          <w:lang w:val="zh-TW" w:eastAsia="zh-TW"/>
        </w:rPr>
        <w:t>出租人：</w:t>
      </w:r>
      <w:r>
        <w:rPr>
          <w:rFonts w:hint="eastAsia" w:ascii="仿宋" w:hAnsi="仿宋" w:eastAsia="仿宋" w:cs="仿宋"/>
          <w:sz w:val="30"/>
          <w:szCs w:val="30"/>
          <w:u w:val="single"/>
        </w:rPr>
        <w:t>广东省湛江汽车运输集团有限公司</w:t>
      </w:r>
    </w:p>
    <w:p>
      <w:pPr>
        <w:ind w:right="1785" w:firstLine="3300" w:firstLineChars="1100"/>
        <w:rPr>
          <w:rFonts w:ascii="黑体" w:hAnsi="黑体" w:eastAsia="黑体" w:cs="黑体"/>
          <w:spacing w:val="20"/>
          <w:sz w:val="30"/>
          <w:szCs w:val="30"/>
          <w:u w:val="single"/>
        </w:rPr>
      </w:pPr>
      <w:r>
        <w:rPr>
          <w:rFonts w:ascii="仿宋" w:hAnsi="仿宋" w:eastAsia="仿宋" w:cs="仿宋"/>
          <w:sz w:val="30"/>
          <w:szCs w:val="30"/>
          <w:u w:val="single"/>
        </w:rPr>
        <w:t xml:space="preserve"> </w:t>
      </w:r>
      <w:r>
        <w:rPr>
          <w:rFonts w:hint="eastAsia" w:ascii="仿宋" w:hAnsi="仿宋" w:eastAsia="仿宋" w:cs="仿宋"/>
          <w:sz w:val="30"/>
          <w:szCs w:val="30"/>
          <w:u w:val="single"/>
        </w:rPr>
        <w:t>廉江汽车运输总站</w:t>
      </w:r>
    </w:p>
    <w:p>
      <w:pPr>
        <w:ind w:right="1785" w:firstLine="2380" w:firstLineChars="700"/>
        <w:rPr>
          <w:rFonts w:ascii="黑体" w:hAnsi="黑体" w:eastAsia="黑体" w:cs="黑体"/>
          <w:spacing w:val="20"/>
          <w:sz w:val="30"/>
          <w:szCs w:val="30"/>
          <w:u w:val="single"/>
        </w:rPr>
      </w:pPr>
    </w:p>
    <w:p>
      <w:pPr>
        <w:ind w:right="1785" w:firstLine="1670"/>
        <w:rPr>
          <w:rFonts w:ascii="黑体" w:hAnsi="黑体" w:eastAsia="黑体" w:cs="黑体"/>
          <w:spacing w:val="20"/>
          <w:sz w:val="30"/>
          <w:szCs w:val="30"/>
          <w:u w:val="single"/>
        </w:rPr>
      </w:pPr>
    </w:p>
    <w:p>
      <w:pPr>
        <w:ind w:right="1785" w:firstLine="1670"/>
        <w:rPr>
          <w:rFonts w:ascii="黑体" w:hAnsi="黑体" w:eastAsia="黑体" w:cs="黑体"/>
          <w:spacing w:val="20"/>
          <w:sz w:val="30"/>
          <w:szCs w:val="30"/>
          <w:u w:val="single"/>
        </w:rPr>
      </w:pPr>
    </w:p>
    <w:p>
      <w:pPr>
        <w:ind w:right="1785" w:firstLine="2100" w:firstLineChars="700"/>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hint="eastAsia" w:ascii="黑体" w:hAnsi="黑体" w:eastAsia="黑体" w:cs="黑体"/>
          <w:kern w:val="0"/>
          <w:sz w:val="30"/>
          <w:szCs w:val="30"/>
          <w:lang w:val="zh-TW" w:eastAsia="zh-TW"/>
        </w:rPr>
        <w:t>租人：</w:t>
      </w:r>
      <w:r>
        <w:rPr>
          <w:rFonts w:hint="eastAsia" w:ascii="黑体" w:hAnsi="黑体" w:eastAsia="黑体" w:cs="黑体"/>
          <w:kern w:val="0"/>
          <w:sz w:val="30"/>
          <w:szCs w:val="30"/>
          <w:u w:val="single"/>
          <w:lang w:val="zh-TW"/>
        </w:rPr>
        <w:t xml:space="preserve">       </w:t>
      </w:r>
      <w:r>
        <w:rPr>
          <w:rFonts w:ascii="黑体" w:hAnsi="黑体" w:eastAsia="黑体" w:cs="黑体"/>
          <w:kern w:val="0"/>
          <w:sz w:val="30"/>
          <w:szCs w:val="30"/>
          <w:u w:val="single"/>
          <w:lang w:val="zh-TW"/>
        </w:rPr>
        <w:t xml:space="preserve">  </w:t>
      </w:r>
    </w:p>
    <w:p>
      <w:pPr>
        <w:ind w:right="1785" w:firstLine="1670"/>
        <w:rPr>
          <w:rFonts w:ascii="仿宋" w:hAnsi="仿宋" w:eastAsia="仿宋" w:cs="仿宋"/>
          <w:spacing w:val="20"/>
          <w:sz w:val="30"/>
          <w:szCs w:val="30"/>
          <w:u w:val="single"/>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1670"/>
        <w:rPr>
          <w:rFonts w:ascii="仿宋" w:hAnsi="仿宋" w:eastAsia="仿宋" w:cs="仿宋"/>
          <w:spacing w:val="20"/>
          <w:sz w:val="28"/>
          <w:szCs w:val="28"/>
        </w:rPr>
      </w:pPr>
    </w:p>
    <w:p>
      <w:pPr>
        <w:ind w:right="1785" w:firstLine="2134"/>
        <w:rPr>
          <w:rFonts w:ascii="仿宋" w:hAnsi="仿宋" w:eastAsia="仿宋" w:cs="仿宋"/>
          <w:b/>
          <w:bCs/>
          <w:sz w:val="28"/>
          <w:szCs w:val="28"/>
        </w:rPr>
      </w:pPr>
      <w: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pPr>
                        <w:jc w:val="distribute"/>
                      </w:pPr>
                    </w:p>
                  </w:txbxContent>
                </v:textbox>
              </v:rect>
            </w:pict>
          </mc:Fallback>
        </mc:AlternateContent>
      </w:r>
    </w:p>
    <w:p>
      <w:pPr>
        <w:ind w:right="1785" w:firstLine="2134"/>
        <w:rPr>
          <w:rFonts w:ascii="仿宋" w:hAnsi="仿宋" w:eastAsia="仿宋" w:cs="仿宋"/>
          <w:b/>
          <w:bCs/>
          <w:sz w:val="28"/>
          <w:szCs w:val="28"/>
        </w:rPr>
      </w:pPr>
    </w:p>
    <w:p>
      <w:pPr>
        <w:ind w:right="1785" w:firstLine="2134"/>
        <w:rPr>
          <w:rFonts w:ascii="仿宋" w:hAnsi="仿宋" w:eastAsia="仿宋" w:cs="仿宋"/>
          <w:b/>
          <w:bCs/>
          <w:sz w:val="28"/>
          <w:szCs w:val="28"/>
        </w:rPr>
      </w:pPr>
    </w:p>
    <w:p>
      <w:pPr>
        <w:jc w:val="center"/>
        <w:rPr>
          <w:rFonts w:ascii="Cambria" w:hAnsi="Cambria" w:cs="Cambria"/>
          <w:b/>
          <w:bCs/>
          <w:sz w:val="30"/>
          <w:szCs w:val="30"/>
        </w:rPr>
      </w:pPr>
    </w:p>
    <w:p>
      <w:pPr>
        <w:jc w:val="center"/>
        <w:rPr>
          <w:rFonts w:eastAsia="Times New Roman"/>
        </w:rPr>
        <w:sectPr>
          <w:headerReference r:id="rId5" w:type="first"/>
          <w:footerReference r:id="rId8" w:type="first"/>
          <w:headerReference r:id="rId3" w:type="default"/>
          <w:footerReference r:id="rId6" w:type="default"/>
          <w:headerReference r:id="rId4" w:type="even"/>
          <w:footerReference r:id="rId7" w:type="even"/>
          <w:pgSz w:w="11900" w:h="16840"/>
          <w:pgMar w:top="1418" w:right="1418" w:bottom="1418" w:left="1418" w:header="851" w:footer="992" w:gutter="0"/>
          <w:pgNumType w:fmt="numberInDash"/>
          <w:cols w:space="720" w:num="1"/>
          <w:docGrid w:linePitch="286" w:charSpace="0"/>
        </w:sectPr>
      </w:pPr>
    </w:p>
    <w:p>
      <w:pPr>
        <w:rPr>
          <w:rFonts w:ascii="华文中宋" w:hAnsi="华文中宋" w:eastAsia="华文中宋" w:cs="华文中宋"/>
          <w:b/>
          <w:bCs/>
          <w:sz w:val="44"/>
          <w:szCs w:val="44"/>
          <w:lang w:val="zh-TW"/>
        </w:rPr>
      </w:pPr>
    </w:p>
    <w:p>
      <w:pPr>
        <w:rPr>
          <w:rFonts w:ascii="华文中宋" w:hAnsi="华文中宋" w:eastAsia="华文中宋" w:cs="华文中宋"/>
          <w:b/>
          <w:bCs/>
          <w:sz w:val="44"/>
          <w:szCs w:val="44"/>
          <w:lang w:val="zh-TW"/>
        </w:rPr>
      </w:pPr>
    </w:p>
    <w:p>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pPr>
        <w:spacing w:line="360" w:lineRule="auto"/>
        <w:rPr>
          <w:rFonts w:ascii="仿宋_GB2312" w:hAnsi="仿宋_GB2312" w:eastAsia="仿宋_GB2312" w:cs="仿宋_GB2312"/>
          <w:sz w:val="24"/>
          <w:szCs w:val="24"/>
          <w:lang w:val="zh-TW" w:eastAsia="zh-TW"/>
        </w:rPr>
      </w:pPr>
    </w:p>
    <w:p>
      <w:pPr>
        <w:spacing w:line="360" w:lineRule="auto"/>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ascii="仿宋_GB2312" w:hAnsi="仿宋_GB2312" w:eastAsia="仿宋_GB2312" w:cs="仿宋_GB2312"/>
          <w:sz w:val="24"/>
          <w:szCs w:val="24"/>
        </w:rPr>
        <w:t>5</w:t>
      </w:r>
      <w:r>
        <w:rPr>
          <w:rFonts w:hint="eastAsia" w:ascii="仿宋_GB2312" w:hAnsi="仿宋_GB2312" w:eastAsia="仿宋_GB2312" w:cs="仿宋_GB2312"/>
          <w:sz w:val="24"/>
          <w:szCs w:val="24"/>
        </w:rPr>
        <w:t>年，特殊情况超过上述约定年限的，</w:t>
      </w:r>
      <w:r>
        <w:rPr>
          <w:rFonts w:hint="eastAsia" w:ascii="仿宋_GB2312" w:hAnsi="仿宋_GB2312" w:eastAsia="仿宋_GB2312" w:cs="仿宋_GB2312"/>
          <w:color w:val="auto"/>
          <w:sz w:val="24"/>
          <w:szCs w:val="24"/>
        </w:rPr>
        <w:t>按集团公司资产租赁管理办法进行审批。</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pPr>
        <w:widowControl/>
        <w:jc w:val="center"/>
        <w:rPr>
          <w:rFonts w:ascii="华文中宋" w:hAnsi="华文中宋" w:eastAsia="华文中宋" w:cs="华文中宋"/>
          <w:b/>
          <w:bCs/>
          <w:sz w:val="44"/>
          <w:szCs w:val="44"/>
        </w:rPr>
        <w:sectPr>
          <w:headerReference r:id="rId9" w:type="default"/>
          <w:pgSz w:w="11900" w:h="16840"/>
          <w:pgMar w:top="1418" w:right="1418" w:bottom="1418" w:left="1418" w:header="851" w:footer="992" w:gutter="0"/>
          <w:pgNumType w:fmt="numberInDash" w:start="1"/>
          <w:cols w:space="720" w:num="1"/>
          <w:docGrid w:linePitch="286" w:charSpace="0"/>
        </w:sectPr>
      </w:pPr>
    </w:p>
    <w:p>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pPr>
        <w:spacing w:line="360" w:lineRule="auto"/>
        <w:rPr>
          <w:rFonts w:ascii="仿宋_GB2312" w:hAnsi="仿宋_GB2312" w:eastAsia="仿宋_GB2312" w:cs="仿宋_GB2312"/>
          <w:sz w:val="32"/>
          <w:szCs w:val="32"/>
          <w:lang w:val="zh-TW"/>
        </w:rPr>
      </w:pP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b/>
          <w:bCs/>
          <w:sz w:val="24"/>
          <w:szCs w:val="24"/>
          <w:lang w:val="zh-TW"/>
        </w:rPr>
        <w:t>出租人</w:t>
      </w:r>
      <w:r>
        <w:rPr>
          <w:rFonts w:hint="eastAsia" w:ascii="仿宋_GB2312" w:hAnsi="仿宋_GB2312" w:eastAsia="仿宋_GB2312" w:cs="仿宋_GB2312"/>
          <w:b/>
          <w:bCs/>
          <w:sz w:val="24"/>
          <w:szCs w:val="24"/>
          <w:lang w:val="zh-CN"/>
        </w:rPr>
        <w:t>（</w:t>
      </w:r>
      <w:r>
        <w:rPr>
          <w:rFonts w:hint="eastAsia" w:ascii="仿宋_GB2312" w:hAnsi="仿宋_GB2312" w:eastAsia="仿宋_GB2312" w:cs="仿宋_GB2312"/>
          <w:b/>
          <w:bCs/>
          <w:sz w:val="24"/>
          <w:szCs w:val="24"/>
          <w:lang w:val="zh-TW"/>
        </w:rPr>
        <w:t>甲方</w:t>
      </w:r>
      <w:r>
        <w:rPr>
          <w:rFonts w:hint="eastAsia" w:ascii="仿宋_GB2312" w:hAnsi="仿宋_GB2312" w:eastAsia="仿宋_GB2312" w:cs="仿宋_GB2312"/>
          <w:b/>
          <w:bCs/>
          <w:sz w:val="24"/>
          <w:szCs w:val="24"/>
          <w:lang w:val="zh-CN"/>
        </w:rPr>
        <w:t>）</w:t>
      </w:r>
      <w:r>
        <w:rPr>
          <w:rFonts w:hint="eastAsia" w:ascii="仿宋_GB2312" w:hAnsi="仿宋_GB2312" w:eastAsia="仿宋_GB2312" w:cs="仿宋_GB2312"/>
          <w:b/>
          <w:bCs/>
          <w:sz w:val="24"/>
          <w:szCs w:val="24"/>
          <w:lang w:val="zh-TW"/>
        </w:rPr>
        <w:t>：广东省湛江汽车运输集团有限公司廉江汽车运输总站</w:t>
      </w: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证件类型：</w:t>
      </w:r>
      <w:r>
        <w:rPr>
          <w:rFonts w:hint="eastAsia" w:ascii="仿宋_GB2312" w:hAnsi="仿宋_GB2312" w:eastAsia="仿宋_GB2312" w:cs="仿宋_GB2312"/>
          <w:sz w:val="24"/>
          <w:szCs w:val="24"/>
          <w:lang w:val="zh-TW"/>
        </w:rPr>
        <w:t>营业执照</w:t>
      </w:r>
      <w:r>
        <w:rPr>
          <w:rFonts w:ascii="仿宋_GB2312" w:hAnsi="仿宋_GB2312" w:eastAsia="仿宋_GB2312" w:cs="仿宋_GB2312"/>
          <w:sz w:val="24"/>
          <w:szCs w:val="24"/>
          <w:lang w:val="zh-TW"/>
        </w:rPr>
        <w:t xml:space="preserve">       </w:t>
      </w:r>
      <w:r>
        <w:rPr>
          <w:rFonts w:hint="eastAsia" w:ascii="仿宋_GB2312" w:hAnsi="仿宋_GB2312" w:eastAsia="仿宋_GB2312" w:cs="仿宋_GB2312"/>
          <w:sz w:val="24"/>
          <w:szCs w:val="24"/>
          <w:lang w:val="zh-TW" w:eastAsia="zh-TW"/>
        </w:rPr>
        <w:t>证</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号：</w:t>
      </w:r>
      <w:r>
        <w:rPr>
          <w:rFonts w:ascii="仿宋_GB2312" w:hAnsi="仿宋_GB2312" w:eastAsia="仿宋_GB2312" w:cs="仿宋_GB2312"/>
          <w:sz w:val="24"/>
          <w:szCs w:val="24"/>
          <w:lang w:val="zh-TW"/>
        </w:rPr>
        <w:t>9144 0881 8947 2146 3P</w:t>
      </w: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通讯地址：</w:t>
      </w:r>
      <w:r>
        <w:rPr>
          <w:rFonts w:hint="eastAsia" w:ascii="仿宋_GB2312" w:hAnsi="仿宋_GB2312" w:eastAsia="仿宋_GB2312" w:cs="仿宋_GB2312"/>
          <w:sz w:val="24"/>
          <w:szCs w:val="24"/>
          <w:lang w:val="zh-TW"/>
        </w:rPr>
        <w:t>廉江市罗州街道中山二路</w:t>
      </w:r>
      <w:r>
        <w:rPr>
          <w:rFonts w:ascii="仿宋_GB2312" w:hAnsi="仿宋_GB2312" w:eastAsia="仿宋_GB2312" w:cs="仿宋_GB2312"/>
          <w:sz w:val="24"/>
          <w:szCs w:val="24"/>
          <w:lang w:val="zh-TW"/>
        </w:rPr>
        <w:t>1</w:t>
      </w:r>
      <w:r>
        <w:rPr>
          <w:rFonts w:hint="eastAsia" w:ascii="仿宋_GB2312" w:hAnsi="仿宋_GB2312" w:eastAsia="仿宋_GB2312" w:cs="仿宋_GB2312"/>
          <w:sz w:val="24"/>
          <w:szCs w:val="24"/>
          <w:lang w:val="zh-TW"/>
        </w:rPr>
        <w:t>号</w:t>
      </w: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收款账户：</w:t>
      </w:r>
      <w:r>
        <w:rPr>
          <w:rFonts w:hint="eastAsia" w:ascii="仿宋_GB2312" w:hAnsi="仿宋_GB2312" w:eastAsia="仿宋_GB2312" w:cs="仿宋_GB2312"/>
          <w:sz w:val="24"/>
          <w:szCs w:val="24"/>
          <w:lang w:val="zh-TW"/>
        </w:rPr>
        <w:t>工行廉江支行</w:t>
      </w:r>
      <w:r>
        <w:rPr>
          <w:rFonts w:ascii="仿宋_GB2312" w:hAnsi="仿宋_GB2312" w:eastAsia="仿宋_GB2312" w:cs="仿宋_GB2312"/>
          <w:sz w:val="24"/>
          <w:szCs w:val="24"/>
          <w:lang w:val="zh-TW"/>
        </w:rPr>
        <w:t xml:space="preserve">  2015 0226 2920 1000 589</w:t>
      </w: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联系电话</w:t>
      </w:r>
      <w:r>
        <w:rPr>
          <w:rFonts w:hint="eastAsia" w:ascii="仿宋_GB2312" w:hAnsi="仿宋_GB2312" w:eastAsia="仿宋_GB2312" w:cs="仿宋_GB2312"/>
          <w:sz w:val="24"/>
          <w:szCs w:val="24"/>
        </w:rPr>
        <w:t>：</w:t>
      </w:r>
      <w:r>
        <w:rPr>
          <w:rFonts w:ascii="仿宋_GB2312" w:hAnsi="仿宋_GB2312" w:eastAsia="仿宋_GB2312" w:cs="仿宋_GB2312"/>
          <w:sz w:val="24"/>
          <w:szCs w:val="24"/>
        </w:rPr>
        <w:t>0759-6623122</w:t>
      </w:r>
    </w:p>
    <w:p>
      <w:pPr>
        <w:spacing w:line="360" w:lineRule="auto"/>
        <w:rPr>
          <w:rFonts w:ascii="仿宋_GB2312" w:hAnsi="仿宋_GB2312" w:eastAsia="仿宋_GB2312" w:cs="仿宋_GB2312"/>
          <w:sz w:val="24"/>
          <w:szCs w:val="24"/>
        </w:rPr>
      </w:pP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b/>
          <w:bCs/>
          <w:sz w:val="24"/>
          <w:szCs w:val="24"/>
          <w:lang w:val="zh-CN"/>
        </w:rPr>
        <w:t>承租人（</w:t>
      </w:r>
      <w:r>
        <w:rPr>
          <w:rFonts w:hint="eastAsia" w:ascii="仿宋_GB2312" w:hAnsi="仿宋_GB2312" w:eastAsia="仿宋_GB2312" w:cs="仿宋_GB2312"/>
          <w:b/>
          <w:bCs/>
          <w:sz w:val="24"/>
          <w:szCs w:val="24"/>
          <w:lang w:val="zh-TW"/>
        </w:rPr>
        <w:t>乙方</w:t>
      </w:r>
      <w:r>
        <w:rPr>
          <w:rFonts w:hint="eastAsia" w:ascii="仿宋_GB2312" w:hAnsi="仿宋_GB2312" w:eastAsia="仿宋_GB2312" w:cs="仿宋_GB2312"/>
          <w:b/>
          <w:bCs/>
          <w:sz w:val="24"/>
          <w:szCs w:val="24"/>
          <w:lang w:val="zh-CN"/>
        </w:rPr>
        <w:t>）</w:t>
      </w:r>
      <w:r>
        <w:rPr>
          <w:rFonts w:hint="eastAsia" w:ascii="仿宋_GB2312" w:hAnsi="仿宋_GB2312" w:eastAsia="仿宋_GB2312" w:cs="仿宋_GB2312"/>
          <w:b/>
          <w:bCs/>
          <w:sz w:val="24"/>
          <w:szCs w:val="24"/>
          <w:lang w:val="zh-TW"/>
        </w:rPr>
        <w:t>：</w:t>
      </w:r>
      <w:r>
        <w:rPr>
          <w:rFonts w:ascii="仿宋_GB2312" w:hAnsi="仿宋_GB2312" w:eastAsia="仿宋_GB2312" w:cs="仿宋_GB2312"/>
          <w:b/>
          <w:bCs/>
          <w:sz w:val="24"/>
          <w:szCs w:val="24"/>
          <w:u w:val="single"/>
          <w:lang w:val="zh-TW"/>
        </w:rPr>
        <w:t xml:space="preserve"> </w:t>
      </w:r>
      <w:r>
        <w:rPr>
          <w:rFonts w:hint="eastAsia" w:ascii="仿宋_GB2312" w:hAnsi="仿宋_GB2312" w:eastAsia="仿宋_GB2312" w:cs="仿宋_GB2312"/>
          <w:b/>
          <w:bCs/>
          <w:sz w:val="24"/>
          <w:szCs w:val="24"/>
          <w:u w:val="single"/>
          <w:lang w:val="zh-TW"/>
        </w:rPr>
        <w:t xml:space="preserve">     </w:t>
      </w: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证件类型</w:t>
      </w:r>
      <w:r>
        <w:rPr>
          <w:rFonts w:hint="eastAsia" w:ascii="仿宋_GB2312" w:hAnsi="仿宋_GB2312" w:eastAsia="仿宋_GB2312" w:cs="仿宋_GB2312"/>
          <w:sz w:val="24"/>
          <w:szCs w:val="24"/>
          <w:u w:val="single"/>
          <w:lang w:val="zh-TW" w:eastAsia="zh-TW"/>
        </w:rPr>
        <w:t>：</w:t>
      </w:r>
      <w:r>
        <w:rPr>
          <w:rFonts w:hint="eastAsia" w:ascii="仿宋_GB2312" w:hAnsi="仿宋_GB2312" w:eastAsia="仿宋_GB2312" w:cs="仿宋_GB2312"/>
          <w:sz w:val="24"/>
          <w:szCs w:val="24"/>
          <w:u w:val="single"/>
          <w:lang w:val="zh-TW"/>
        </w:rPr>
        <w:t>身份证</w:t>
      </w:r>
      <w:r>
        <w:rPr>
          <w:rFonts w:ascii="仿宋_GB2312" w:hAnsi="仿宋_GB2312" w:eastAsia="仿宋_GB2312" w:cs="仿宋_GB2312"/>
          <w:sz w:val="24"/>
          <w:szCs w:val="24"/>
          <w:u w:val="single"/>
          <w:lang w:val="zh-TW"/>
        </w:rPr>
        <w:t xml:space="preserve">  </w:t>
      </w:r>
      <w:r>
        <w:rPr>
          <w:rFonts w:ascii="仿宋_GB2312" w:hAnsi="仿宋_GB2312" w:eastAsia="仿宋_GB2312" w:cs="仿宋_GB2312"/>
          <w:sz w:val="24"/>
          <w:szCs w:val="24"/>
          <w:lang w:val="zh-TW"/>
        </w:rPr>
        <w:t xml:space="preserve">  </w:t>
      </w:r>
      <w:r>
        <w:rPr>
          <w:rFonts w:hint="eastAsia" w:ascii="仿宋_GB2312" w:hAnsi="仿宋_GB2312" w:eastAsia="仿宋_GB2312" w:cs="仿宋_GB2312"/>
          <w:sz w:val="24"/>
          <w:szCs w:val="24"/>
          <w:lang w:val="zh-TW" w:eastAsia="zh-TW"/>
        </w:rPr>
        <w:t>证</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号：</w:t>
      </w:r>
      <w:r>
        <w:rPr>
          <w:rFonts w:hint="eastAsia" w:ascii="仿宋_GB2312" w:hAnsi="仿宋_GB2312" w:eastAsia="仿宋_GB2312" w:cs="仿宋_GB2312"/>
          <w:sz w:val="24"/>
          <w:szCs w:val="24"/>
          <w:u w:val="single"/>
          <w:lang w:val="zh-TW"/>
        </w:rPr>
        <w:t xml:space="preserve">             </w:t>
      </w:r>
      <w:r>
        <w:rPr>
          <w:rFonts w:ascii="仿宋_GB2312" w:hAnsi="仿宋_GB2312" w:eastAsia="仿宋_GB2312" w:cs="仿宋_GB2312"/>
          <w:sz w:val="24"/>
          <w:szCs w:val="24"/>
          <w:u w:val="single"/>
          <w:lang w:val="zh-TW"/>
        </w:rPr>
        <w:t xml:space="preserve">   </w:t>
      </w: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通讯地址：</w:t>
      </w:r>
      <w:r>
        <w:rPr>
          <w:rFonts w:hint="eastAsia" w:ascii="仿宋_GB2312" w:hAnsi="仿宋_GB2312" w:eastAsia="仿宋_GB2312" w:cs="仿宋_GB2312"/>
          <w:sz w:val="24"/>
          <w:szCs w:val="24"/>
          <w:u w:val="single"/>
          <w:lang w:val="zh-TW"/>
        </w:rPr>
        <w:t xml:space="preserve">                           </w:t>
      </w:r>
      <w:r>
        <w:rPr>
          <w:rFonts w:ascii="仿宋_GB2312" w:hAnsi="仿宋_GB2312" w:eastAsia="仿宋_GB2312" w:cs="仿宋_GB2312"/>
          <w:sz w:val="24"/>
          <w:szCs w:val="24"/>
          <w:u w:val="single"/>
          <w:lang w:val="zh-TW"/>
        </w:rPr>
        <w:t xml:space="preserve">   </w:t>
      </w:r>
    </w:p>
    <w:p>
      <w:pPr>
        <w:spacing w:line="360" w:lineRule="auto"/>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联系电话</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微信号码：</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 xml:space="preserve">                </w:t>
      </w:r>
    </w:p>
    <w:p>
      <w:pPr>
        <w:spacing w:line="360" w:lineRule="auto"/>
        <w:rPr>
          <w:rFonts w:ascii="仿宋_GB2312" w:hAnsi="仿宋_GB2312" w:eastAsia="仿宋_GB2312" w:cs="仿宋_GB2312"/>
          <w:b/>
          <w:bCs/>
          <w:sz w:val="24"/>
          <w:szCs w:val="24"/>
        </w:rPr>
      </w:pPr>
      <w:r>
        <w:rPr>
          <w:rFonts w:hint="eastAsia" w:ascii="仿宋_GB2312" w:hAnsi="仿宋_GB2312" w:eastAsia="仿宋_GB2312" w:cs="仿宋_GB2312"/>
          <w:sz w:val="24"/>
          <w:szCs w:val="24"/>
          <w:lang w:val="zh-TW"/>
        </w:rPr>
        <w:t>电子邮箱</w:t>
      </w:r>
      <w:r>
        <w:rPr>
          <w:rFonts w:hint="eastAsia" w:ascii="仿宋_GB2312" w:hAnsi="仿宋_GB2312" w:eastAsia="仿宋_GB2312" w:cs="仿宋_GB2312"/>
          <w:sz w:val="24"/>
          <w:szCs w:val="24"/>
          <w:lang w:val="zh-TW" w:eastAsia="zh-TW"/>
        </w:rPr>
        <w:t>：</w:t>
      </w:r>
    </w:p>
    <w:p>
      <w:pPr>
        <w:spacing w:line="360" w:lineRule="auto"/>
        <w:rPr>
          <w:rFonts w:ascii="仿宋_GB2312" w:hAnsi="仿宋_GB2312" w:eastAsia="仿宋_GB2312" w:cs="仿宋_GB2312"/>
          <w:b/>
          <w:bCs/>
          <w:sz w:val="24"/>
          <w:szCs w:val="24"/>
        </w:rPr>
      </w:pP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hint="eastAsia"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hint="eastAsia"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hint="eastAsia"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hint="eastAsia"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hint="eastAsia"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hint="eastAsia" w:ascii="仿宋_GB2312" w:hAnsi="仿宋_GB2312" w:eastAsia="仿宋_GB2312" w:cs="仿宋_GB2312"/>
          <w:sz w:val="24"/>
          <w:szCs w:val="24"/>
          <w:lang w:val="zh-TW" w:eastAsia="zh-TW"/>
        </w:rPr>
        <w:t>：</w:t>
      </w:r>
    </w:p>
    <w:p>
      <w:pPr>
        <w:pStyle w:val="13"/>
        <w:numPr>
          <w:ilvl w:val="0"/>
          <w:numId w:val="1"/>
        </w:numPr>
        <w:spacing w:line="360" w:lineRule="auto"/>
        <w:ind w:firstLineChars="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rPr>
        <w:t xml:space="preserve"> </w:t>
      </w:r>
      <w:r>
        <w:rPr>
          <w:rFonts w:hint="eastAsia" w:ascii="仿宋_GB2312" w:hAnsi="仿宋_GB2312" w:eastAsia="仿宋_GB2312" w:cs="仿宋_GB2312"/>
          <w:b/>
          <w:bCs/>
          <w:sz w:val="24"/>
          <w:szCs w:val="24"/>
          <w:lang w:val="zh-TW"/>
        </w:rPr>
        <w:t>物业</w:t>
      </w:r>
      <w:r>
        <w:rPr>
          <w:rFonts w:hint="eastAsia" w:ascii="仿宋_GB2312" w:hAnsi="仿宋_GB2312" w:eastAsia="仿宋_GB2312" w:cs="仿宋_GB2312"/>
          <w:b/>
          <w:bCs/>
          <w:sz w:val="24"/>
          <w:szCs w:val="24"/>
          <w:lang w:val="zh-TW" w:eastAsia="zh-TW"/>
        </w:rPr>
        <w:t>基本情况</w:t>
      </w:r>
    </w:p>
    <w:p>
      <w:pPr>
        <w:spacing w:line="360" w:lineRule="auto"/>
        <w:ind w:firstLine="482" w:firstLineChars="200"/>
        <w:rPr>
          <w:rFonts w:ascii="仿宋_GB2312" w:eastAsia="仿宋_GB2312" w:cs="仿宋_GB2312"/>
          <w:b/>
          <w:bCs/>
          <w:sz w:val="24"/>
          <w:szCs w:val="24"/>
        </w:rPr>
      </w:pPr>
      <w:r>
        <w:rPr>
          <w:rFonts w:hint="eastAsia" w:ascii="仿宋_GB2312" w:hAnsi="仿宋_GB2312" w:eastAsia="仿宋_GB2312" w:cs="仿宋_GB2312"/>
          <w:b/>
          <w:bCs/>
          <w:sz w:val="24"/>
          <w:szCs w:val="24"/>
          <w:lang w:val="zh-TW"/>
        </w:rPr>
        <w:t>本合同所指的物业指</w:t>
      </w:r>
      <w:r>
        <w:rPr>
          <w:rFonts w:hint="eastAsia" w:ascii="MS Mincho" w:hAnsi="MS Mincho" w:eastAsia="MS Mincho" w:cs="MS Mincho"/>
          <w:sz w:val="24"/>
          <w:szCs w:val="24"/>
        </w:rPr>
        <w:t>☑</w:t>
      </w:r>
      <w:r>
        <w:rPr>
          <w:rFonts w:hint="eastAsia" w:ascii="宋体" w:hAnsi="宋体" w:cs="宋体"/>
          <w:sz w:val="24"/>
          <w:szCs w:val="24"/>
        </w:rPr>
        <w:t>房屋；□场地；</w:t>
      </w:r>
      <w:r>
        <w:rPr>
          <w:rFonts w:hint="eastAsia" w:ascii="MS Mincho" w:hAnsi="MS Mincho" w:eastAsia="MS Mincho" w:cs="MS Mincho"/>
          <w:sz w:val="24"/>
          <w:szCs w:val="24"/>
        </w:rPr>
        <w:t>☑</w:t>
      </w:r>
      <w:r>
        <w:rPr>
          <w:rFonts w:hint="eastAsia" w:ascii="宋体" w:hAnsi="宋体" w:cs="宋体"/>
          <w:sz w:val="24"/>
          <w:szCs w:val="24"/>
        </w:rPr>
        <w:t>其他：</w:t>
      </w:r>
      <w:r>
        <w:rPr>
          <w:rFonts w:hint="eastAsia" w:ascii="仿宋_GB2312" w:hAnsi="仿宋_GB2312" w:eastAsia="仿宋_GB2312" w:cs="仿宋_GB2312"/>
          <w:color w:val="FF0000"/>
          <w:sz w:val="24"/>
          <w:szCs w:val="24"/>
          <w:u w:val="single"/>
        </w:rPr>
        <w:t>（廉</w:t>
      </w:r>
      <w:r>
        <w:rPr>
          <w:rFonts w:eastAsia="仿宋_GB2312" w:cs="仿宋_GB2312" w:asciiTheme="minorHAnsi" w:hAnsiTheme="minorHAnsi"/>
          <w:color w:val="FF0000"/>
          <w:sz w:val="24"/>
          <w:szCs w:val="24"/>
          <w:u w:val="single"/>
        </w:rPr>
        <w:t xml:space="preserve">  </w:t>
      </w:r>
      <w:r>
        <w:rPr>
          <w:rFonts w:hint="eastAsia" w:ascii="仿宋_GB2312" w:hAnsi="仿宋_GB2312" w:eastAsia="仿宋_GB2312" w:cs="仿宋_GB2312"/>
          <w:color w:val="FF0000"/>
          <w:sz w:val="24"/>
          <w:szCs w:val="24"/>
          <w:u w:val="single"/>
        </w:rPr>
        <w:t>房</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rPr>
        <w:t xml:space="preserve">  </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rPr>
        <w:t>号）</w:t>
      </w:r>
    </w:p>
    <w:p>
      <w:pPr>
        <w:spacing w:line="360" w:lineRule="auto"/>
        <w:ind w:firstLine="482" w:firstLineChars="200"/>
        <w:rPr>
          <w:rFonts w:ascii="仿宋_GB2312" w:hAnsi="仿宋_GB2312" w:eastAsia="仿宋_GB2312" w:cs="仿宋_GB2312"/>
          <w:sz w:val="24"/>
          <w:szCs w:val="24"/>
          <w:lang w:val="zh-TW"/>
        </w:rPr>
      </w:pPr>
      <w:r>
        <w:rPr>
          <w:rFonts w:hint="eastAsia"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hint="eastAsia"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湛江</w:t>
      </w:r>
      <w:r>
        <w:rPr>
          <w:rFonts w:hint="eastAsia" w:ascii="仿宋_GB2312" w:hAnsi="仿宋_GB2312" w:eastAsia="仿宋_GB2312" w:cs="仿宋_GB2312"/>
          <w:sz w:val="24"/>
          <w:szCs w:val="24"/>
          <w:lang w:val="zh-TW" w:eastAsia="zh-TW"/>
        </w:rPr>
        <w:t>市</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廉江</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县（</w:t>
      </w:r>
      <w:r>
        <w:rPr>
          <w:rFonts w:hint="eastAsia" w:ascii="仿宋_GB2312" w:hAnsi="仿宋_GB2312" w:eastAsia="仿宋_GB2312" w:cs="仿宋_GB2312"/>
          <w:sz w:val="24"/>
          <w:szCs w:val="24"/>
          <w:lang w:val="zh-TW"/>
        </w:rPr>
        <w:t>市、区</w:t>
      </w:r>
      <w:r>
        <w:rPr>
          <w:rFonts w:hint="eastAsia"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u w:val="single"/>
        </w:rPr>
        <w:t>罗州</w:t>
      </w:r>
      <w:r>
        <w:rPr>
          <w:rFonts w:hint="eastAsia" w:ascii="仿宋_GB2312" w:hAnsi="仿宋_GB2312" w:eastAsia="仿宋_GB2312" w:cs="仿宋_GB2312"/>
          <w:sz w:val="24"/>
          <w:szCs w:val="24"/>
          <w:lang w:val="zh-TW" w:eastAsia="zh-TW"/>
        </w:rPr>
        <w:t>街</w:t>
      </w:r>
      <w:r>
        <w:rPr>
          <w:rFonts w:hint="eastAsia" w:ascii="仿宋_GB2312" w:hAnsi="仿宋_GB2312" w:eastAsia="仿宋_GB2312" w:cs="仿宋_GB2312"/>
          <w:sz w:val="24"/>
          <w:szCs w:val="24"/>
          <w:lang w:val="zh-TW"/>
        </w:rPr>
        <w:t>道</w:t>
      </w:r>
      <w:r>
        <w:rPr>
          <w:rFonts w:hint="eastAsia"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乡、</w:t>
      </w:r>
      <w:r>
        <w:rPr>
          <w:rFonts w:hint="eastAsia" w:ascii="仿宋_GB2312" w:hAnsi="仿宋_GB2312" w:eastAsia="仿宋_GB2312" w:cs="仿宋_GB2312"/>
          <w:sz w:val="24"/>
          <w:szCs w:val="24"/>
          <w:lang w:val="zh-TW" w:eastAsia="zh-TW"/>
        </w:rPr>
        <w:t>镇）</w:t>
      </w:r>
      <w:r>
        <w:rPr>
          <w:rFonts w:hint="eastAsia" w:ascii="宋体"/>
          <w:spacing w:val="-12"/>
          <w:sz w:val="24"/>
          <w:u w:val="single"/>
        </w:rPr>
        <w:t xml:space="preserve">      </w:t>
      </w:r>
      <w:r>
        <w:rPr>
          <w:rFonts w:hint="eastAsia"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hint="eastAsia" w:ascii="仿宋_GB2312" w:hAnsi="仿宋_GB2312" w:eastAsia="仿宋_GB2312" w:cs="仿宋_GB2312"/>
          <w:b/>
          <w:bCs/>
          <w:sz w:val="24"/>
          <w:szCs w:val="24"/>
          <w:lang w:val="zh-TW" w:eastAsia="zh-TW"/>
        </w:rPr>
        <w:t>。</w:t>
      </w:r>
    </w:p>
    <w:p>
      <w:pPr>
        <w:spacing w:line="360" w:lineRule="auto"/>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lang w:val="zh-TW"/>
        </w:rPr>
        <w:t>物业</w:t>
      </w:r>
      <w:r>
        <w:rPr>
          <w:rFonts w:hint="eastAsia" w:ascii="仿宋_GB2312" w:hAnsi="仿宋_GB2312" w:eastAsia="仿宋_GB2312" w:cs="仿宋_GB2312"/>
          <w:color w:val="FF0000"/>
          <w:sz w:val="24"/>
          <w:szCs w:val="24"/>
          <w:lang w:val="zh-TW" w:eastAsia="zh-TW"/>
        </w:rPr>
        <w:t>面积</w:t>
      </w:r>
      <w:r>
        <w:rPr>
          <w:rFonts w:hint="eastAsia"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lang w:val="zh-TW" w:eastAsia="zh-TW"/>
        </w:rPr>
        <w:t>平方米</w:t>
      </w:r>
      <w:r>
        <w:rPr>
          <w:rFonts w:hint="eastAsia" w:ascii="仿宋_GB2312" w:hAnsi="仿宋_GB2312" w:eastAsia="仿宋_GB2312" w:cs="仿宋_GB2312"/>
          <w:color w:val="FF0000"/>
          <w:sz w:val="24"/>
          <w:szCs w:val="24"/>
          <w:lang w:val="zh-TW"/>
        </w:rPr>
        <w:t>，</w:t>
      </w:r>
      <w:r>
        <w:rPr>
          <w:rFonts w:hint="eastAsia" w:ascii="仿宋_GB2312" w:hAnsi="仿宋_GB2312" w:eastAsia="仿宋_GB2312" w:cs="仿宋_GB2312"/>
          <w:color w:val="FF0000"/>
          <w:sz w:val="24"/>
          <w:szCs w:val="24"/>
          <w:lang w:val="zh-TW" w:eastAsia="zh-TW"/>
        </w:rPr>
        <w:t>使用面积</w:t>
      </w:r>
      <w:r>
        <w:rPr>
          <w:rFonts w:hint="eastAsia" w:ascii="仿宋_GB2312" w:hAnsi="仿宋_GB2312" w:eastAsia="仿宋_GB2312" w:cs="仿宋_GB2312"/>
          <w:color w:val="FF0000"/>
          <w:sz w:val="24"/>
          <w:szCs w:val="24"/>
          <w:u w:val="single"/>
          <w:lang w:val="zh-TW"/>
        </w:rPr>
        <w:t xml:space="preserve">  </w:t>
      </w:r>
      <w:r>
        <w:rPr>
          <w:rFonts w:hint="eastAsia" w:ascii="仿宋_GB2312" w:hAnsi="仿宋_GB2312" w:eastAsia="仿宋_GB2312" w:cs="仿宋_GB2312"/>
          <w:color w:val="FF0000"/>
          <w:sz w:val="24"/>
          <w:szCs w:val="24"/>
          <w:lang w:val="zh-TW" w:eastAsia="zh-TW"/>
        </w:rPr>
        <w:t>平方米</w:t>
      </w:r>
      <w:r>
        <w:rPr>
          <w:rFonts w:hint="eastAsia" w:ascii="仿宋_GB2312" w:hAnsi="仿宋_GB2312" w:eastAsia="仿宋_GB2312" w:cs="仿宋_GB2312"/>
          <w:sz w:val="24"/>
          <w:szCs w:val="24"/>
          <w:lang w:val="zh-TW"/>
        </w:rPr>
        <w:t>。</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hint="eastAsia"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hint="eastAsia" w:ascii="仿宋_GB2312" w:hAnsi="仿宋_GB2312" w:eastAsia="仿宋_GB2312" w:cs="仿宋_GB2312"/>
          <w:b/>
          <w:bCs/>
          <w:sz w:val="24"/>
          <w:szCs w:val="24"/>
          <w:lang w:val="zh-TW" w:eastAsia="zh-TW"/>
        </w:rPr>
        <w:t>权属。</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MS Mincho" w:hAnsi="MS Mincho" w:eastAsia="MS Mincho" w:cs="MS Mincho"/>
          <w:sz w:val="24"/>
          <w:szCs w:val="24"/>
        </w:rPr>
        <w:t>☑</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MS Mincho" w:hAnsi="MS Mincho" w:eastAsia="MS Mincho" w:cs="MS Mincho"/>
          <w:sz w:val="24"/>
          <w:szCs w:val="24"/>
        </w:rPr>
        <w:t>☑</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pPr>
        <w:spacing w:line="360" w:lineRule="auto"/>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lang w:val="zh-TW" w:eastAsia="zh-TW"/>
        </w:rPr>
        <w:t>证件号为</w:t>
      </w:r>
      <w:r>
        <w:rPr>
          <w:rFonts w:hint="eastAsia" w:ascii="仿宋_GB2312" w:hAnsi="仿宋_GB2312" w:eastAsia="仿宋_GB2312" w:cs="仿宋_GB2312"/>
          <w:sz w:val="24"/>
          <w:szCs w:val="24"/>
          <w:lang w:val="zh-TW"/>
        </w:rPr>
        <w:t>：</w:t>
      </w:r>
      <w:r>
        <w:rPr>
          <w:rFonts w:hint="eastAsia" w:ascii="宋体" w:eastAsiaTheme="minorEastAsia"/>
          <w:spacing w:val="-12"/>
          <w:sz w:val="24"/>
          <w:u w:val="single"/>
        </w:rPr>
        <w:t xml:space="preserve">                                 </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u w:val="single"/>
        </w:rPr>
        <w:t>广东省湛江汽车运输集团有限公司廉江汽车运输总站</w:t>
      </w:r>
      <w:r>
        <w:rPr>
          <w:rFonts w:hint="eastAsia" w:ascii="仿宋_GB2312" w:hAnsi="仿宋_GB2312" w:eastAsia="仿宋_GB2312" w:cs="仿宋_GB2312"/>
          <w:sz w:val="24"/>
          <w:szCs w:val="24"/>
          <w:lang w:val="zh-TW" w:eastAsia="zh-TW"/>
        </w:rPr>
        <w:t>。</w:t>
      </w:r>
    </w:p>
    <w:p>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w:t>
      </w:r>
      <w:r>
        <w:rPr>
          <w:rFonts w:ascii="仿宋_GB2312" w:hAnsi="仿宋_GB2312" w:eastAsia="仿宋_GB2312" w:cs="仿宋_GB2312"/>
          <w:b/>
          <w:bCs/>
          <w:sz w:val="24"/>
          <w:szCs w:val="24"/>
        </w:rPr>
        <w:t xml:space="preserve">  </w:t>
      </w:r>
      <w:r>
        <w:rPr>
          <w:rFonts w:hint="eastAsia" w:ascii="仿宋_GB2312" w:hAnsi="仿宋_GB2312" w:eastAsia="仿宋_GB2312" w:cs="仿宋_GB2312"/>
          <w:b/>
          <w:bCs/>
          <w:sz w:val="24"/>
          <w:szCs w:val="24"/>
        </w:rPr>
        <w:t>租赁用途、形式及交易方式</w:t>
      </w:r>
    </w:p>
    <w:p>
      <w:pPr>
        <w:spacing w:line="360" w:lineRule="auto"/>
        <w:ind w:firstLine="482" w:firstLineChars="200"/>
        <w:rPr>
          <w:rFonts w:ascii="宋体" w:cs="宋体"/>
          <w:sz w:val="24"/>
          <w:szCs w:val="24"/>
        </w:rPr>
      </w:pPr>
      <w:r>
        <w:rPr>
          <w:rFonts w:hint="eastAsia" w:ascii="仿宋_GB2312" w:hAnsi="仿宋_GB2312" w:eastAsia="仿宋_GB2312" w:cs="仿宋_GB2312"/>
          <w:b/>
          <w:bCs/>
          <w:sz w:val="24"/>
          <w:szCs w:val="24"/>
        </w:rPr>
        <w:t>（一）租赁用途。</w:t>
      </w:r>
    </w:p>
    <w:p>
      <w:pPr>
        <w:spacing w:line="360" w:lineRule="auto"/>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不准经营</w:t>
      </w:r>
      <w:r>
        <w:rPr>
          <w:rFonts w:hint="eastAsia" w:ascii="仿宋_GB2312" w:hAnsi="仿宋_GB2312" w:eastAsia="仿宋_GB2312" w:cs="仿宋_GB2312"/>
          <w:color w:val="auto"/>
          <w:kern w:val="0"/>
          <w:sz w:val="24"/>
          <w:szCs w:val="24"/>
          <w:u w:val="single"/>
        </w:rPr>
        <w:t>医院</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sz w:val="24"/>
          <w:szCs w:val="24"/>
          <w:lang w:val="zh-TW"/>
        </w:rPr>
        <w:t>有毒污染、高噪音、</w:t>
      </w:r>
      <w:r>
        <w:rPr>
          <w:rFonts w:hint="eastAsia" w:ascii="仿宋_GB2312" w:hAnsi="仿宋_GB2312" w:eastAsia="仿宋_GB2312" w:cs="仿宋_GB2312"/>
          <w:sz w:val="24"/>
          <w:szCs w:val="24"/>
          <w:lang w:val="zh-TW" w:eastAsia="zh-TW"/>
        </w:rPr>
        <w:t>易燃易爆及</w:t>
      </w:r>
      <w:r>
        <w:rPr>
          <w:rFonts w:hint="eastAsia" w:ascii="仿宋_GB2312" w:hAnsi="仿宋_GB2312" w:eastAsia="仿宋_GB2312" w:cs="仿宋_GB2312"/>
          <w:sz w:val="24"/>
          <w:szCs w:val="24"/>
          <w:lang w:val="zh-TW"/>
        </w:rPr>
        <w:t>其他违法的商业项目</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ascii="仿宋_GB2312" w:hAnsi="仿宋_GB2312" w:eastAsia="仿宋_GB2312" w:cs="仿宋_GB2312"/>
          <w:sz w:val="24"/>
          <w:szCs w:val="24"/>
          <w:u w:val="single"/>
          <w:lang w:val="zh-TW"/>
        </w:rPr>
        <w:t xml:space="preserve"> </w:t>
      </w:r>
      <w:r>
        <w:rPr>
          <w:rFonts w:hint="eastAsia" w:ascii="仿宋_GB2312" w:hAnsi="仿宋_GB2312" w:eastAsia="仿宋_GB2312" w:cs="仿宋_GB2312"/>
          <w:color w:val="FF0000"/>
          <w:sz w:val="24"/>
          <w:szCs w:val="24"/>
          <w:u w:val="single"/>
          <w:lang w:val="zh-TW"/>
        </w:rPr>
        <w:t>商</w:t>
      </w:r>
      <w:r>
        <w:rPr>
          <w:rFonts w:hint="eastAsia" w:eastAsia="仿宋_GB2312" w:cs="仿宋_GB2312" w:asciiTheme="minorHAnsi" w:hAnsiTheme="minorHAnsi"/>
          <w:color w:val="FF0000"/>
          <w:sz w:val="24"/>
          <w:szCs w:val="24"/>
          <w:u w:val="single"/>
        </w:rPr>
        <w:t>业</w:t>
      </w:r>
      <w:r>
        <w:rPr>
          <w:rFonts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rPr>
        <w:t>用途使用。</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pPr>
        <w:spacing w:line="360" w:lineRule="auto"/>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sz w:val="24"/>
          <w:szCs w:val="24"/>
          <w:lang w:val="zh-TW" w:eastAsia="zh-TW"/>
        </w:rPr>
      </w:pPr>
      <w:r>
        <w:rPr>
          <w:rFonts w:hint="eastAsia" w:ascii="MS Mincho" w:hAnsi="MS Mincho" w:eastAsia="MS Mincho" w:cs="MS Mincho"/>
          <w:sz w:val="24"/>
          <w:szCs w:val="24"/>
        </w:rPr>
        <w:t>☑</w:t>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使用</w:t>
      </w:r>
      <w:r>
        <w:rPr>
          <w:rFonts w:hint="eastAsia" w:ascii="仿宋_GB2312" w:hAnsi="仿宋_GB2312" w:eastAsia="仿宋_GB2312" w:cs="仿宋_GB2312"/>
          <w:color w:val="FF0000"/>
          <w:sz w:val="24"/>
          <w:szCs w:val="24"/>
          <w:lang w:val="zh-TW" w:eastAsia="zh-TW"/>
        </w:rPr>
        <w:t>面积为</w:t>
      </w:r>
      <w:r>
        <w:rPr>
          <w:rFonts w:hint="eastAsia" w:ascii="仿宋_GB2312" w:hAnsi="微软雅黑" w:eastAsia="仿宋_GB2312" w:cs="仿宋_GB2312"/>
          <w:color w:val="FF0000"/>
          <w:sz w:val="24"/>
          <w:szCs w:val="24"/>
          <w:u w:val="single"/>
          <w:lang w:val="zh-TW"/>
        </w:rPr>
        <w:t xml:space="preserve">    </w:t>
      </w:r>
      <w:r>
        <w:rPr>
          <w:rFonts w:hint="eastAsia" w:ascii="仿宋_GB2312" w:hAnsi="仿宋_GB2312" w:eastAsia="仿宋_GB2312" w:cs="仿宋_GB2312"/>
          <w:color w:val="FF0000"/>
          <w:sz w:val="24"/>
          <w:szCs w:val="24"/>
          <w:lang w:val="zh-TW" w:eastAsia="zh-TW"/>
        </w:rPr>
        <w:t>平方米</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（三）交易方式。</w:t>
      </w:r>
    </w:p>
    <w:p>
      <w:pPr>
        <w:pStyle w:val="6"/>
        <w:spacing w:before="0" w:after="0" w:line="360" w:lineRule="auto"/>
        <w:ind w:firstLine="480" w:firstLineChars="200"/>
        <w:jc w:val="both"/>
        <w:rPr>
          <w:rFonts w:ascii="仿宋_GB2312" w:hAnsi="仿宋_GB2312" w:eastAsia="仿宋_GB2312" w:cs="仿宋_GB2312"/>
          <w:color w:val="FF0000"/>
          <w:kern w:val="2"/>
        </w:rPr>
      </w:pPr>
      <w:r>
        <w:rPr>
          <w:rFonts w:hint="eastAsia" w:ascii="MS Mincho" w:hAnsi="MS Mincho" w:eastAsia="MS Mincho" w:cs="MS Mincho"/>
          <w:color w:val="FF0000"/>
        </w:rPr>
        <w:t>☑</w:t>
      </w:r>
      <w:r>
        <w:rPr>
          <w:rFonts w:hint="eastAsia" w:ascii="仿宋_GB2312" w:hAnsi="仿宋_GB2312" w:eastAsia="仿宋_GB2312" w:cs="仿宋_GB2312"/>
          <w:color w:val="FF0000"/>
          <w:kern w:val="2"/>
          <w:lang w:val="zh-TW" w:eastAsia="zh-TW"/>
        </w:rPr>
        <w:t>甲乙双方自行成交</w:t>
      </w:r>
      <w:r>
        <w:rPr>
          <w:rFonts w:hint="eastAsia" w:ascii="仿宋_GB2312" w:hAnsi="仿宋_GB2312" w:eastAsia="仿宋_GB2312" w:cs="仿宋_GB2312"/>
          <w:color w:val="FF0000"/>
          <w:kern w:val="2"/>
          <w:lang w:val="zh-TW"/>
        </w:rPr>
        <w:t>（经公开招租竞价成交）；</w:t>
      </w:r>
      <w:r>
        <w:rPr>
          <w:rFonts w:hint="eastAsia"/>
          <w:color w:val="FF0000"/>
        </w:rPr>
        <w:t>□</w:t>
      </w:r>
      <w:r>
        <w:rPr>
          <w:rFonts w:hint="eastAsia" w:ascii="仿宋_GB2312" w:hAnsi="仿宋_GB2312" w:eastAsia="仿宋_GB2312" w:cs="仿宋_GB2312"/>
          <w:color w:val="FF0000"/>
          <w:kern w:val="2"/>
          <w:lang w:val="zh-TW" w:eastAsia="zh-TW"/>
        </w:rPr>
        <w:t>甲乙双方</w:t>
      </w:r>
      <w:r>
        <w:rPr>
          <w:rFonts w:hint="eastAsia" w:ascii="仿宋_GB2312" w:hAnsi="仿宋_GB2312" w:eastAsia="仿宋_GB2312" w:cs="仿宋_GB2312"/>
          <w:color w:val="FF0000"/>
          <w:kern w:val="2"/>
          <w:lang w:val="zh-TW"/>
        </w:rPr>
        <w:t>经</w:t>
      </w:r>
      <w:r>
        <w:rPr>
          <w:rFonts w:hint="eastAsia" w:ascii="仿宋_GB2312" w:hAnsi="仿宋_GB2312" w:eastAsia="仿宋_GB2312" w:cs="仿宋_GB2312"/>
          <w:color w:val="FF0000"/>
          <w:kern w:val="2"/>
        </w:rPr>
        <w:t>平台竞价招租，确认高价者成交。</w:t>
      </w:r>
    </w:p>
    <w:p>
      <w:pPr>
        <w:spacing w:line="360" w:lineRule="auto"/>
        <w:ind w:firstLine="482" w:firstLineChars="200"/>
        <w:rPr>
          <w:rFonts w:ascii="仿宋_GB2312" w:hAnsi="仿宋_GB2312" w:eastAsia="仿宋_GB2312" w:cs="仿宋_GB2312"/>
          <w:b/>
          <w:bCs/>
          <w:sz w:val="24"/>
          <w:szCs w:val="24"/>
          <w:lang w:val="zh-TW"/>
        </w:rPr>
      </w:pPr>
      <w:r>
        <w:rPr>
          <w:rFonts w:hint="eastAsia"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eastAsia="zh-TW"/>
        </w:rPr>
        <w:t xml:space="preserve"> </w:t>
      </w:r>
      <w:r>
        <w:rPr>
          <w:rFonts w:ascii="仿宋_GB2312" w:hAnsi="仿宋_GB2312" w:eastAsia="仿宋_GB2312" w:cs="仿宋_GB2312"/>
          <w:b/>
          <w:bCs/>
          <w:sz w:val="24"/>
          <w:szCs w:val="24"/>
          <w:lang w:val="zh-TW"/>
        </w:rPr>
        <w:t xml:space="preserve"> </w:t>
      </w:r>
      <w:r>
        <w:rPr>
          <w:rFonts w:hint="eastAsia"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（一）租赁期限。</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lang w:val="zh-TW"/>
        </w:rPr>
        <w:t>零</w:t>
      </w:r>
      <w:r>
        <w:rPr>
          <w:rFonts w:hint="eastAsia" w:ascii="仿宋_GB2312" w:hAnsi="仿宋_GB2312" w:eastAsia="仿宋_GB2312" w:cs="仿宋_GB2312"/>
          <w:sz w:val="24"/>
          <w:szCs w:val="24"/>
          <w:lang w:val="zh-CN"/>
        </w:rPr>
        <w:t>个</w:t>
      </w:r>
      <w:r>
        <w:rPr>
          <w:rFonts w:hint="eastAsia"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eastAsia="zh-TW"/>
        </w:rPr>
        <w:t>月</w:t>
      </w:r>
      <w:r>
        <w:rPr>
          <w:rFonts w:hint="eastAsia"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eastAsia="zh-TW"/>
        </w:rPr>
        <w:t>日</w:t>
      </w:r>
      <w:r>
        <w:rPr>
          <w:rFonts w:hint="eastAsia" w:ascii="仿宋_GB2312" w:hAnsi="仿宋_GB2312" w:eastAsia="仿宋_GB2312" w:cs="仿宋_GB2312"/>
          <w:sz w:val="24"/>
          <w:szCs w:val="24"/>
          <w:lang w:val="zh-TW"/>
        </w:rPr>
        <w:t>起</w:t>
      </w:r>
      <w:r>
        <w:rPr>
          <w:rFonts w:hint="eastAsia" w:ascii="仿宋_GB2312" w:hAnsi="仿宋_GB2312" w:eastAsia="仿宋_GB2312" w:cs="仿宋_GB2312"/>
          <w:sz w:val="24"/>
          <w:szCs w:val="24"/>
          <w:lang w:val="zh-TW" w:eastAsia="zh-TW"/>
        </w:rPr>
        <w:t>至</w:t>
      </w:r>
      <w:r>
        <w:rPr>
          <w:rFonts w:hint="eastAsia"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eastAsia="zh-TW"/>
        </w:rPr>
        <w:t>月</w:t>
      </w:r>
      <w:r>
        <w:rPr>
          <w:rFonts w:hint="eastAsia" w:ascii="仿宋_GB2312" w:hAnsi="仿宋_GB2312" w:eastAsia="仿宋_GB2312" w:cs="仿宋_GB2312"/>
          <w:sz w:val="24"/>
          <w:szCs w:val="24"/>
          <w:u w:val="single"/>
          <w:lang w:val="zh-TW"/>
        </w:rPr>
        <w:t xml:space="preserve">  </w:t>
      </w:r>
      <w:r>
        <w:rPr>
          <w:rFonts w:hint="eastAsia" w:ascii="仿宋_GB2312" w:hAnsi="仿宋_GB2312" w:eastAsia="仿宋_GB2312" w:cs="仿宋_GB2312"/>
          <w:sz w:val="24"/>
          <w:szCs w:val="24"/>
          <w:lang w:val="zh-TW" w:eastAsia="zh-TW"/>
        </w:rPr>
        <w:t>日止。租赁期满</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ascii="仿宋_GB2312" w:hAnsi="仿宋_GB2312" w:eastAsia="仿宋_GB2312" w:cs="仿宋_GB2312"/>
          <w:sz w:val="24"/>
          <w:szCs w:val="24"/>
        </w:rPr>
        <w:t>2</w:t>
      </w:r>
      <w:r>
        <w:rPr>
          <w:rFonts w:hint="eastAsia" w:ascii="仿宋_GB2312" w:hAnsi="仿宋_GB2312" w:eastAsia="仿宋_GB2312" w:cs="仿宋_GB2312"/>
          <w:sz w:val="24"/>
          <w:szCs w:val="24"/>
        </w:rPr>
        <w:t>个月提出书面申请，在招租时可享有同等条件下的优先承租权。</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装修期约定：</w:t>
      </w:r>
      <w:r>
        <w:rPr>
          <w:rFonts w:ascii="仿宋_GB2312" w:hAnsi="仿宋_GB2312" w:eastAsia="仿宋_GB2312" w:cs="仿宋_GB2312"/>
          <w:sz w:val="24"/>
          <w:szCs w:val="24"/>
          <w:u w:val="single"/>
        </w:rPr>
        <w:t xml:space="preserve"> </w:t>
      </w:r>
      <w:r>
        <w:rPr>
          <w:rFonts w:hint="eastAsia" w:ascii="微软雅黑" w:hAnsi="微软雅黑" w:eastAsia="微软雅黑" w:cs="仿宋_GB2312"/>
          <w:sz w:val="24"/>
          <w:szCs w:val="24"/>
          <w:u w:val="single"/>
        </w:rPr>
        <w:t>无</w:t>
      </w:r>
      <w:r>
        <w:rPr>
          <w:rFonts w:ascii="微软雅黑" w:hAnsi="微软雅黑" w:eastAsia="微软雅黑" w:cs="仿宋_GB2312"/>
          <w:sz w:val="24"/>
          <w:szCs w:val="24"/>
          <w:u w:val="single"/>
        </w:rPr>
        <w:t xml:space="preserve"> </w:t>
      </w:r>
      <w:r>
        <w:rPr>
          <w:rFonts w:ascii="微软雅黑" w:hAnsi="微软雅黑" w:eastAsia="微软雅黑" w:cs="仿宋_GB2312"/>
          <w:sz w:val="24"/>
          <w:szCs w:val="24"/>
        </w:rPr>
        <w:t xml:space="preserve"> </w:t>
      </w:r>
      <w:r>
        <w:rPr>
          <w:rFonts w:hint="eastAsia" w:ascii="微软雅黑" w:hAnsi="微软雅黑" w:eastAsia="微软雅黑" w:cs="仿宋_GB2312"/>
          <w:sz w:val="24"/>
          <w:szCs w:val="24"/>
        </w:rPr>
        <w:t>。</w:t>
      </w:r>
    </w:p>
    <w:p>
      <w:pPr>
        <w:spacing w:line="360" w:lineRule="auto"/>
        <w:ind w:firstLine="482" w:firstLineChars="200"/>
        <w:rPr>
          <w:rFonts w:ascii="仿宋_GB2312" w:hAnsi="仿宋_GB2312" w:eastAsia="仿宋_GB2312" w:cs="仿宋_GB2312"/>
          <w:b/>
          <w:bCs/>
          <w:sz w:val="24"/>
          <w:szCs w:val="24"/>
          <w:lang w:val="zh-TW"/>
        </w:rPr>
      </w:pPr>
      <w:r>
        <w:rPr>
          <w:rFonts w:hint="eastAsia"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hint="eastAsia"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rPr>
        <w:t>租金标准：人民币大写</w:t>
      </w:r>
      <w:r>
        <w:rPr>
          <w:rFonts w:hint="eastAsia" w:ascii="仿宋_GB2312" w:hAnsi="仿宋_GB2312" w:eastAsia="仿宋_GB2312" w:cs="仿宋_GB2312"/>
          <w:sz w:val="24"/>
          <w:szCs w:val="24"/>
          <w:u w:val="single"/>
        </w:rPr>
        <w:t xml:space="preserve"> 元</w:t>
      </w:r>
      <w:r>
        <w:rPr>
          <w:rFonts w:hint="eastAsia" w:ascii="仿宋_GB2312" w:hAnsi="仿宋_GB2312" w:eastAsia="仿宋_GB2312" w:cs="仿宋_GB2312"/>
          <w:sz w:val="24"/>
          <w:szCs w:val="24"/>
        </w:rPr>
        <w:t>整</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w:t>
      </w:r>
      <w:r>
        <w:rPr>
          <w:rFonts w:hint="eastAsia" w:ascii="宋体" w:hAnsi="宋体" w:cs="宋体"/>
          <w:sz w:val="24"/>
          <w:szCs w:val="24"/>
        </w:rPr>
        <w:t>□</w:t>
      </w:r>
      <w:r>
        <w:rPr>
          <w:rFonts w:hint="eastAsia" w:ascii="仿宋_GB2312" w:hAnsi="仿宋_GB2312" w:eastAsia="仿宋_GB2312" w:cs="仿宋_GB2312"/>
          <w:sz w:val="24"/>
          <w:szCs w:val="24"/>
        </w:rPr>
        <w:t>月</w:t>
      </w:r>
      <w:r>
        <w:rPr>
          <w:rFonts w:hint="eastAsia" w:ascii="宋体" w:hAnsi="宋体" w:cs="宋体"/>
          <w:sz w:val="24"/>
          <w:szCs w:val="24"/>
        </w:rPr>
        <w:t>□</w:t>
      </w:r>
      <w:r>
        <w:rPr>
          <w:rFonts w:hint="eastAsia" w:ascii="仿宋_GB2312" w:hAnsi="仿宋_GB2312" w:eastAsia="仿宋_GB2312" w:cs="仿宋_GB2312"/>
          <w:sz w:val="24"/>
          <w:szCs w:val="24"/>
        </w:rPr>
        <w:t>季度</w:t>
      </w:r>
      <w:r>
        <w:rPr>
          <w:rFonts w:hint="eastAsia" w:ascii="宋体" w:hAnsi="宋体" w:cs="宋体"/>
          <w:sz w:val="24"/>
          <w:szCs w:val="24"/>
        </w:rPr>
        <w:t>□</w:t>
      </w:r>
      <w:r>
        <w:rPr>
          <w:rFonts w:hint="eastAsia" w:ascii="仿宋_GB2312" w:hAnsi="仿宋_GB2312" w:eastAsia="仿宋_GB2312" w:cs="仿宋_GB2312"/>
          <w:sz w:val="24"/>
          <w:szCs w:val="24"/>
        </w:rPr>
        <w:t>半年</w:t>
      </w:r>
      <w:r>
        <w:rPr>
          <w:rFonts w:hint="eastAsia" w:ascii="MS Mincho" w:hAnsi="MS Mincho" w:eastAsia="MS Mincho" w:cs="MS Mincho"/>
          <w:sz w:val="24"/>
          <w:szCs w:val="24"/>
        </w:rPr>
        <w:t>☑</w:t>
      </w:r>
      <w:r>
        <w:rPr>
          <w:rFonts w:hint="eastAsia" w:ascii="仿宋_GB2312" w:hAnsi="仿宋_GB2312" w:eastAsia="仿宋_GB2312" w:cs="仿宋_GB2312"/>
          <w:sz w:val="24"/>
          <w:szCs w:val="24"/>
        </w:rPr>
        <w:t>年），小写</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u w:val="single"/>
        </w:rPr>
        <w:t>.00</w:t>
      </w:r>
      <w:r>
        <w:rPr>
          <w:rFonts w:hint="eastAsia" w:ascii="仿宋_GB2312" w:hAnsi="仿宋_GB2312" w:eastAsia="仿宋_GB2312" w:cs="仿宋_GB2312"/>
          <w:sz w:val="24"/>
          <w:szCs w:val="24"/>
        </w:rPr>
        <w:t>元</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w:t>
      </w:r>
      <w:r>
        <w:rPr>
          <w:rFonts w:hint="eastAsia" w:ascii="宋体" w:hAnsi="宋体" w:cs="宋体"/>
          <w:sz w:val="24"/>
          <w:szCs w:val="24"/>
        </w:rPr>
        <w:t>□</w:t>
      </w:r>
      <w:r>
        <w:rPr>
          <w:rFonts w:hint="eastAsia" w:ascii="仿宋_GB2312" w:hAnsi="仿宋_GB2312" w:eastAsia="仿宋_GB2312" w:cs="仿宋_GB2312"/>
          <w:sz w:val="24"/>
          <w:szCs w:val="24"/>
        </w:rPr>
        <w:t>月</w:t>
      </w:r>
      <w:r>
        <w:rPr>
          <w:rFonts w:hint="eastAsia" w:ascii="宋体" w:hAnsi="宋体" w:cs="宋体"/>
          <w:sz w:val="24"/>
          <w:szCs w:val="24"/>
        </w:rPr>
        <w:t>□</w:t>
      </w:r>
      <w:r>
        <w:rPr>
          <w:rFonts w:hint="eastAsia" w:ascii="仿宋_GB2312" w:hAnsi="仿宋_GB2312" w:eastAsia="仿宋_GB2312" w:cs="仿宋_GB2312"/>
          <w:sz w:val="24"/>
          <w:szCs w:val="24"/>
        </w:rPr>
        <w:t>季度</w:t>
      </w:r>
      <w:r>
        <w:rPr>
          <w:rFonts w:hint="eastAsia" w:ascii="宋体" w:hAnsi="宋体" w:cs="宋体"/>
          <w:sz w:val="24"/>
          <w:szCs w:val="24"/>
        </w:rPr>
        <w:t>□</w:t>
      </w:r>
      <w:r>
        <w:rPr>
          <w:rFonts w:hint="eastAsia" w:ascii="仿宋_GB2312" w:hAnsi="仿宋_GB2312" w:eastAsia="仿宋_GB2312" w:cs="仿宋_GB2312"/>
          <w:sz w:val="24"/>
          <w:szCs w:val="24"/>
        </w:rPr>
        <w:t>半年</w:t>
      </w:r>
      <w:r>
        <w:rPr>
          <w:rFonts w:hint="eastAsia" w:ascii="MS Mincho" w:hAnsi="MS Mincho" w:eastAsia="MS Mincho" w:cs="MS Mincho"/>
          <w:sz w:val="24"/>
          <w:szCs w:val="24"/>
        </w:rPr>
        <w:t>☑</w:t>
      </w:r>
      <w:r>
        <w:rPr>
          <w:rFonts w:hint="eastAsia" w:ascii="仿宋_GB2312" w:hAnsi="仿宋_GB2312" w:eastAsia="仿宋_GB2312" w:cs="仿宋_GB2312"/>
          <w:sz w:val="24"/>
          <w:szCs w:val="24"/>
        </w:rPr>
        <w:t>年）。</w:t>
      </w:r>
    </w:p>
    <w:p>
      <w:pPr>
        <w:spacing w:line="360" w:lineRule="auto"/>
        <w:ind w:firstLine="480" w:firstLineChars="200"/>
        <w:rPr>
          <w:rFonts w:ascii="仿宋_GB2312" w:hAnsi="仿宋_GB2312" w:eastAsia="仿宋_GB2312" w:cs="仿宋_GB2312"/>
          <w:color w:val="FF0000"/>
          <w:sz w:val="24"/>
          <w:szCs w:val="24"/>
          <w:u w:val="single"/>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租赁合同期内，租金递增约定为</w:t>
      </w:r>
      <w:r>
        <w:rPr>
          <w:rFonts w:ascii="仿宋_GB2312" w:hAnsi="仿宋_GB2312" w:eastAsia="仿宋_GB2312" w:cs="仿宋_GB2312"/>
          <w:color w:val="FF0000"/>
          <w:sz w:val="24"/>
          <w:szCs w:val="24"/>
          <w:u w:val="single"/>
        </w:rPr>
        <w:t xml:space="preserve"> </w:t>
      </w:r>
      <w:r>
        <w:rPr>
          <w:rFonts w:hint="eastAsia" w:ascii="微软雅黑" w:hAnsi="微软雅黑" w:eastAsia="微软雅黑" w:cs="仿宋_GB2312"/>
          <w:color w:val="FF0000"/>
          <w:sz w:val="24"/>
          <w:szCs w:val="24"/>
          <w:u w:val="single"/>
        </w:rPr>
        <w:t>无</w:t>
      </w:r>
      <w:r>
        <w:rPr>
          <w:rFonts w:ascii="微软雅黑" w:hAnsi="微软雅黑" w:eastAsia="微软雅黑" w:cs="仿宋_GB2312"/>
          <w:color w:val="FF0000"/>
          <w:sz w:val="24"/>
          <w:szCs w:val="24"/>
          <w:u w:val="single"/>
        </w:rPr>
        <w:t xml:space="preserve"> </w:t>
      </w:r>
      <w:r>
        <w:rPr>
          <w:rFonts w:hint="eastAsia" w:ascii="微软雅黑" w:hAnsi="微软雅黑" w:eastAsia="微软雅黑" w:cs="仿宋_GB2312"/>
          <w:color w:val="FF0000"/>
          <w:sz w:val="24"/>
          <w:szCs w:val="24"/>
        </w:rPr>
        <w:t>递增</w:t>
      </w:r>
      <w:r>
        <w:rPr>
          <w:rFonts w:hint="eastAsia" w:ascii="仿宋_GB2312" w:hAnsi="仿宋_GB2312" w:eastAsia="仿宋_GB2312" w:cs="仿宋_GB2312"/>
          <w:sz w:val="24"/>
          <w:szCs w:val="24"/>
        </w:rPr>
        <w:t>。</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租金结算方式为：</w:t>
      </w:r>
    </w:p>
    <w:p>
      <w:pPr>
        <w:spacing w:line="360" w:lineRule="auto"/>
        <w:ind w:firstLine="480" w:firstLineChars="200"/>
        <w:rPr>
          <w:rFonts w:ascii="仿宋_GB2312" w:hAnsi="仿宋_GB2312" w:eastAsia="仿宋_GB2312" w:cs="仿宋_GB2312"/>
          <w:sz w:val="24"/>
          <w:szCs w:val="24"/>
        </w:rPr>
      </w:pPr>
      <w:r>
        <w:rPr>
          <w:rFonts w:hint="eastAsia" w:ascii="MS Mincho" w:hAnsi="MS Mincho" w:eastAsia="MS Mincho" w:cs="MS Mincho"/>
          <w:sz w:val="24"/>
          <w:szCs w:val="24"/>
        </w:rPr>
        <w:t>☑</w:t>
      </w:r>
      <w:r>
        <w:rPr>
          <w:rFonts w:hint="eastAsia" w:ascii="仿宋_GB2312" w:hAnsi="仿宋_GB2312" w:eastAsia="仿宋_GB2312" w:cs="仿宋_GB2312"/>
          <w:color w:val="FF0000"/>
          <w:sz w:val="24"/>
          <w:szCs w:val="24"/>
          <w:lang w:val="zh-TW"/>
        </w:rPr>
        <w:t>根据“先付后用”的原则</w:t>
      </w:r>
      <w:r>
        <w:rPr>
          <w:rFonts w:hint="eastAsia" w:ascii="仿宋_GB2312" w:hAnsi="仿宋_GB2312" w:eastAsia="仿宋_GB2312" w:cs="仿宋_GB2312"/>
          <w:color w:val="FF0000"/>
          <w:sz w:val="24"/>
          <w:szCs w:val="24"/>
          <w:lang w:val="zh-TW" w:eastAsia="zh-TW"/>
        </w:rPr>
        <w:t>按月结算</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在每月的第</w:t>
      </w:r>
      <w:r>
        <w:rPr>
          <w:rFonts w:ascii="仿宋_GB2312" w:hAnsi="仿宋_GB2312" w:eastAsia="仿宋_GB2312" w:cs="仿宋_GB2312"/>
          <w:color w:val="FF0000"/>
          <w:sz w:val="24"/>
          <w:szCs w:val="24"/>
          <w:u w:val="single"/>
          <w:lang w:val="zh-TW"/>
        </w:rPr>
        <w:t xml:space="preserve"> 5 </w:t>
      </w:r>
      <w:r>
        <w:rPr>
          <w:rFonts w:hint="eastAsia"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lang w:val="zh-TW"/>
        </w:rPr>
        <w:t>本</w:t>
      </w:r>
      <w:r>
        <w:rPr>
          <w:rFonts w:hint="eastAsia"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甲方应在收款后的日内出具相对应金额的票据（包括发票或收据）。</w:t>
      </w:r>
    </w:p>
    <w:p>
      <w:pPr>
        <w:spacing w:line="360" w:lineRule="auto"/>
        <w:ind w:firstLine="480" w:firstLineChars="200"/>
        <w:rPr>
          <w:rFonts w:ascii="仿宋_GB2312" w:hAnsi="仿宋_GB2312" w:eastAsia="仿宋_GB2312" w:cs="仿宋_GB2312"/>
          <w:sz w:val="24"/>
          <w:szCs w:val="24"/>
        </w:rPr>
      </w:pPr>
      <w:r>
        <w:rPr>
          <w:rFonts w:hint="eastAsia" w:ascii="宋体" w:hAnsi="宋体" w:cs="宋体"/>
          <w:sz w:val="24"/>
          <w:szCs w:val="24"/>
        </w:rPr>
        <w:t>□</w:t>
      </w:r>
      <w:r>
        <w:rPr>
          <w:rFonts w:hint="eastAsia"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hint="eastAsia" w:ascii="仿宋_GB2312" w:hAnsi="仿宋_GB2312" w:eastAsia="仿宋_GB2312" w:cs="仿宋_GB2312"/>
          <w:sz w:val="24"/>
          <w:szCs w:val="24"/>
          <w:lang w:val="zh-TW" w:eastAsia="zh-TW"/>
        </w:rPr>
        <w:t>式为：</w:t>
      </w:r>
      <w:r>
        <w:rPr>
          <w:rFonts w:hint="eastAsia" w:ascii="仿宋_GB2312" w:hAnsi="仿宋_GB2312" w:eastAsia="仿宋_GB2312" w:cs="仿宋_GB2312"/>
          <w:sz w:val="24"/>
          <w:szCs w:val="24"/>
          <w:lang w:val="zh-TW"/>
        </w:rPr>
        <w:t>现金、银行转帐、微信支付</w:t>
      </w:r>
    </w:p>
    <w:p>
      <w:pPr>
        <w:pStyle w:val="6"/>
        <w:spacing w:before="0" w:after="0" w:line="360" w:lineRule="auto"/>
        <w:ind w:firstLine="482" w:firstLineChars="200"/>
        <w:jc w:val="both"/>
        <w:rPr>
          <w:rFonts w:ascii="仿宋_GB2312" w:hAnsi="仿宋_GB2312" w:eastAsia="仿宋_GB2312" w:cs="仿宋_GB2312"/>
          <w:b/>
          <w:bCs/>
          <w:lang w:val="zh-TW" w:eastAsia="zh-TW"/>
        </w:rPr>
      </w:pPr>
      <w:r>
        <w:rPr>
          <w:rFonts w:hint="eastAsia"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hint="eastAsia" w:ascii="仿宋_GB2312" w:hAnsi="仿宋_GB2312" w:eastAsia="仿宋_GB2312" w:cs="仿宋_GB2312"/>
          <w:b/>
          <w:bCs/>
          <w:lang w:val="zh-TW" w:eastAsia="zh-TW"/>
        </w:rPr>
        <w:t>。</w:t>
      </w:r>
    </w:p>
    <w:p>
      <w:pPr>
        <w:pStyle w:val="6"/>
        <w:spacing w:before="0" w:after="0" w:line="360" w:lineRule="auto"/>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FF0000"/>
          <w:lang w:val="zh-TW"/>
        </w:rPr>
        <w:t>履约保证金按</w:t>
      </w:r>
      <w:r>
        <w:rPr>
          <w:rFonts w:ascii="仿宋_GB2312" w:hAnsi="仿宋_GB2312" w:eastAsia="仿宋_GB2312" w:cs="仿宋_GB2312"/>
          <w:color w:val="FF0000"/>
          <w:lang w:val="zh-TW"/>
        </w:rPr>
        <w:t>3</w:t>
      </w:r>
      <w:r>
        <w:rPr>
          <w:rFonts w:hint="eastAsia" w:ascii="仿宋_GB2312" w:hAnsi="仿宋_GB2312" w:eastAsia="仿宋_GB2312" w:cs="仿宋_GB2312"/>
          <w:color w:val="FF0000"/>
          <w:lang w:val="zh-TW"/>
        </w:rPr>
        <w:t>个月租金计算</w:t>
      </w:r>
      <w:r>
        <w:rPr>
          <w:rFonts w:hint="eastAsia" w:ascii="仿宋_GB2312" w:hAnsi="仿宋_GB2312" w:eastAsia="仿宋_GB2312" w:cs="仿宋_GB2312"/>
          <w:lang w:val="zh-TW"/>
        </w:rPr>
        <w:t>：</w:t>
      </w:r>
      <w:r>
        <w:rPr>
          <w:rFonts w:hint="eastAsia" w:ascii="仿宋_GB2312" w:hAnsi="仿宋_GB2312" w:eastAsia="仿宋_GB2312" w:cs="仿宋_GB2312"/>
        </w:rPr>
        <w:t>人民币大写</w:t>
      </w:r>
      <w:r>
        <w:rPr>
          <w:rFonts w:hint="eastAsia" w:ascii="仿宋_GB2312" w:hAnsi="仿宋_GB2312" w:eastAsia="仿宋_GB2312" w:cs="仿宋_GB2312"/>
          <w:u w:val="single"/>
        </w:rPr>
        <w:t xml:space="preserve">   </w:t>
      </w:r>
      <w:r>
        <w:rPr>
          <w:rFonts w:hint="eastAsia" w:ascii="仿宋_GB2312" w:hAnsi="仿宋_GB2312" w:eastAsia="仿宋_GB2312" w:cs="仿宋_GB2312"/>
        </w:rPr>
        <w:t>元整，小写</w:t>
      </w:r>
      <w:r>
        <w:rPr>
          <w:rFonts w:hint="eastAsia" w:ascii="微软雅黑" w:hAnsi="微软雅黑" w:eastAsia="微软雅黑" w:cs="仿宋_GB2312"/>
          <w:u w:val="single"/>
        </w:rPr>
        <w:t>￥</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.00 </w:t>
      </w:r>
      <w:r>
        <w:rPr>
          <w:rFonts w:hint="eastAsia" w:ascii="仿宋_GB2312" w:hAnsi="仿宋_GB2312" w:eastAsia="仿宋_GB2312" w:cs="仿宋_GB2312"/>
        </w:rPr>
        <w:t>元</w:t>
      </w:r>
      <w:r>
        <w:rPr>
          <w:rFonts w:hint="eastAsia" w:ascii="仿宋_GB2312" w:hAnsi="仿宋_GB2312" w:eastAsia="仿宋_GB2312" w:cs="仿宋_GB2312"/>
          <w:lang w:val="zh-TW"/>
        </w:rPr>
        <w:t>。</w:t>
      </w:r>
    </w:p>
    <w:p>
      <w:pPr>
        <w:pStyle w:val="6"/>
        <w:spacing w:before="0" w:after="0" w:line="360" w:lineRule="auto"/>
        <w:ind w:firstLine="480" w:firstLineChars="200"/>
        <w:jc w:val="both"/>
        <w:rPr>
          <w:rFonts w:ascii="仿宋_GB2312" w:hAnsi="仿宋_GB2312" w:eastAsia="仿宋_GB2312" w:cs="仿宋_GB2312"/>
          <w:kern w:val="2"/>
        </w:rPr>
      </w:pPr>
      <w:r>
        <w:rPr>
          <w:rFonts w:hint="eastAsia"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hint="eastAsia" w:ascii="仿宋_GB2312" w:hAnsi="仿宋_GB2312" w:eastAsia="仿宋_GB2312" w:cs="仿宋_GB2312"/>
          <w:lang w:val="zh-TW" w:eastAsia="zh-TW"/>
        </w:rPr>
        <w:t>于</w:t>
      </w:r>
      <w:r>
        <w:rPr>
          <w:rFonts w:ascii="仿宋_GB2312" w:hAnsi="仿宋_GB2312" w:eastAsia="仿宋_GB2312" w:cs="仿宋_GB2312"/>
          <w:lang w:val="zh-TW"/>
        </w:rPr>
        <w:t>202</w:t>
      </w:r>
      <w:r>
        <w:rPr>
          <w:rFonts w:hint="eastAsia" w:ascii="仿宋_GB2312" w:hAnsi="仿宋_GB2312" w:eastAsia="仿宋_GB2312" w:cs="仿宋_GB2312"/>
          <w:lang w:val="zh-TW"/>
        </w:rPr>
        <w:t xml:space="preserve"> </w:t>
      </w:r>
      <w:r>
        <w:rPr>
          <w:rFonts w:hint="eastAsia" w:ascii="仿宋_GB2312" w:hAnsi="仿宋_GB2312" w:eastAsia="仿宋_GB2312" w:cs="仿宋_GB2312"/>
          <w:lang w:val="zh-TW" w:eastAsia="zh-TW"/>
        </w:rPr>
        <w:t>年</w:t>
      </w:r>
      <w:r>
        <w:rPr>
          <w:rFonts w:hint="eastAsia" w:ascii="仿宋_GB2312" w:hAnsi="仿宋_GB2312" w:eastAsia="仿宋_GB2312" w:cs="仿宋_GB2312"/>
          <w:lang w:val="zh-TW"/>
        </w:rPr>
        <w:t xml:space="preserve">  </w:t>
      </w:r>
      <w:r>
        <w:rPr>
          <w:rFonts w:hint="eastAsia" w:ascii="仿宋_GB2312" w:hAnsi="仿宋_GB2312" w:eastAsia="仿宋_GB2312" w:cs="仿宋_GB2312"/>
          <w:lang w:val="zh-TW" w:eastAsia="zh-TW"/>
        </w:rPr>
        <w:t>月</w:t>
      </w:r>
      <w:r>
        <w:rPr>
          <w:rFonts w:hint="eastAsia" w:ascii="仿宋_GB2312" w:hAnsi="仿宋_GB2312" w:eastAsia="仿宋_GB2312" w:cs="仿宋_GB2312"/>
          <w:lang w:val="zh-TW"/>
        </w:rPr>
        <w:t xml:space="preserve">  </w:t>
      </w:r>
      <w:r>
        <w:rPr>
          <w:rFonts w:hint="eastAsia"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hint="eastAsia" w:ascii="仿宋_GB2312" w:hAnsi="仿宋_GB2312" w:eastAsia="仿宋_GB2312" w:cs="仿宋_GB2312"/>
          <w:lang w:val="zh-TW" w:eastAsia="zh-TW"/>
        </w:rPr>
        <w:t>支付给甲方。</w:t>
      </w:r>
      <w:r>
        <w:rPr>
          <w:rFonts w:hint="eastAsia"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hint="eastAsia"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hint="eastAsia"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hint="eastAsia"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hint="eastAsia"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hint="eastAsia"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ascii="仿宋_GB2312" w:hAnsi="仿宋_GB2312" w:eastAsia="仿宋_GB2312" w:cs="仿宋_GB2312"/>
          <w:kern w:val="2"/>
          <w:lang w:val="zh-TW"/>
        </w:rPr>
        <w:t>30</w:t>
      </w:r>
      <w:r>
        <w:rPr>
          <w:rFonts w:hint="eastAsia" w:ascii="仿宋_GB2312" w:hAnsi="仿宋_GB2312" w:eastAsia="仿宋_GB2312" w:cs="仿宋_GB2312"/>
          <w:kern w:val="2"/>
        </w:rPr>
        <w:t>天内</w:t>
      </w:r>
      <w:r>
        <w:rPr>
          <w:rFonts w:hint="eastAsia"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hint="eastAsia" w:ascii="仿宋_GB2312" w:hAnsi="仿宋_GB2312" w:eastAsia="仿宋_GB2312" w:cs="仿宋_GB2312"/>
          <w:lang w:val="zh-TW" w:eastAsia="zh-TW"/>
        </w:rPr>
        <w:t>返还给乙</w:t>
      </w:r>
      <w:r>
        <w:rPr>
          <w:rFonts w:hint="eastAsia"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hint="eastAsia"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hint="eastAsia"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hint="eastAsia"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hint="eastAsia"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hint="eastAsia"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hint="eastAsia"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hint="eastAsia" w:ascii="仿宋_GB2312" w:hAnsi="仿宋_GB2312" w:eastAsia="仿宋_GB2312" w:cs="仿宋_GB2312"/>
          <w:b/>
          <w:bCs/>
          <w:sz w:val="24"/>
          <w:szCs w:val="24"/>
          <w:lang w:val="zh-TW" w:eastAsia="zh-TW"/>
        </w:rPr>
        <w:t>）租金以外的其他收费项目，由双方另行约定。</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w:t>
      </w:r>
    </w:p>
    <w:p>
      <w:pPr>
        <w:spacing w:line="360" w:lineRule="auto"/>
        <w:ind w:firstLine="482" w:firstLineChars="200"/>
        <w:rPr>
          <w:rFonts w:ascii="仿宋_GB2312" w:hAnsi="仿宋_GB2312" w:eastAsia="仿宋_GB2312" w:cs="仿宋_GB2312"/>
          <w:b/>
          <w:bCs/>
          <w:kern w:val="0"/>
          <w:sz w:val="24"/>
          <w:szCs w:val="24"/>
          <w:lang w:val="zh-TW" w:eastAsia="zh-TW"/>
        </w:rPr>
      </w:pPr>
      <w:r>
        <w:rPr>
          <w:rFonts w:hint="eastAsia"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eastAsia="zh-TW"/>
        </w:rPr>
        <w:t xml:space="preserve">  </w:t>
      </w:r>
      <w:r>
        <w:rPr>
          <w:rFonts w:hint="eastAsia" w:ascii="仿宋_GB2312" w:hAnsi="仿宋_GB2312" w:eastAsia="仿宋_GB2312" w:cs="仿宋_GB2312"/>
          <w:b/>
          <w:bCs/>
          <w:sz w:val="24"/>
          <w:szCs w:val="24"/>
          <w:lang w:val="zh-TW"/>
        </w:rPr>
        <w:t>物业</w:t>
      </w:r>
      <w:r>
        <w:rPr>
          <w:rFonts w:hint="eastAsia"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（一）交付。</w:t>
      </w:r>
    </w:p>
    <w:p>
      <w:pPr>
        <w:spacing w:line="360" w:lineRule="auto"/>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hint="eastAsia"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hint="eastAsia"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hint="eastAsia"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hint="eastAsia"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hint="eastAsia"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hint="eastAsia" w:ascii="仿宋_GB2312" w:hAnsi="仿宋_GB2312" w:eastAsia="仿宋_GB2312" w:cs="仿宋_GB2312"/>
          <w:b/>
          <w:bCs/>
          <w:sz w:val="24"/>
          <w:szCs w:val="24"/>
          <w:lang w:val="zh-TW" w:eastAsia="zh-TW"/>
        </w:rPr>
        <w:t>。</w:t>
      </w:r>
    </w:p>
    <w:p>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当天</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sz w:val="24"/>
          <w:szCs w:val="24"/>
        </w:rPr>
        <w:t>天内</w:t>
      </w:r>
      <w:r>
        <w:rPr>
          <w:rFonts w:hint="eastAsia"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hint="eastAsia"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hint="eastAsia"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hint="eastAsia"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hint="eastAsia"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hint="eastAsia"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hint="eastAsia"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hint="eastAsia"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hint="eastAsia"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第五条</w:t>
      </w:r>
      <w:r>
        <w:rPr>
          <w:rFonts w:ascii="仿宋_GB2312" w:hAnsi="仿宋_GB2312" w:eastAsia="仿宋_GB2312" w:cs="仿宋_GB2312"/>
          <w:b/>
          <w:bCs/>
          <w:sz w:val="24"/>
          <w:szCs w:val="24"/>
          <w:lang w:val="zh-TW"/>
        </w:rPr>
        <w:t xml:space="preserve">  </w:t>
      </w:r>
      <w:r>
        <w:rPr>
          <w:rFonts w:hint="eastAsia" w:ascii="仿宋_GB2312" w:hAnsi="仿宋_GB2312" w:eastAsia="仿宋_GB2312" w:cs="仿宋_GB2312"/>
          <w:b/>
          <w:bCs/>
          <w:sz w:val="24"/>
          <w:szCs w:val="24"/>
          <w:lang w:val="zh-TW" w:eastAsia="zh-TW"/>
        </w:rPr>
        <w:t>其他相关费用的承担</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（一）租赁期内，下列费用中：</w:t>
      </w:r>
      <w:r>
        <w:rPr>
          <w:rFonts w:hint="eastAsia" w:ascii="仿宋_GB2312" w:hAnsi="仿宋_GB2312" w:eastAsia="仿宋_GB2312" w:cs="仿宋_GB2312"/>
          <w:sz w:val="24"/>
          <w:szCs w:val="24"/>
          <w:u w:val="single"/>
        </w:rPr>
        <w:t>全部</w:t>
      </w:r>
      <w:r>
        <w:rPr>
          <w:rFonts w:hint="eastAsia" w:ascii="仿宋_GB2312" w:hAnsi="仿宋_GB2312" w:eastAsia="仿宋_GB2312" w:cs="仿宋_GB2312"/>
          <w:sz w:val="24"/>
          <w:szCs w:val="24"/>
        </w:rPr>
        <w:t>由乙方承担，其他由甲方承担。</w:t>
      </w:r>
      <w:r>
        <w:rPr>
          <w:rFonts w:ascii="仿宋_GB2312" w:hAnsi="仿宋_GB2312" w:eastAsia="仿宋_GB2312" w:cs="仿宋_GB2312"/>
          <w:sz w:val="24"/>
          <w:szCs w:val="24"/>
        </w:rPr>
        <w:t>(1)</w:t>
      </w:r>
      <w:r>
        <w:rPr>
          <w:rFonts w:hint="eastAsia" w:ascii="仿宋_GB2312" w:hAnsi="仿宋_GB2312" w:eastAsia="仿宋_GB2312" w:cs="仿宋_GB2312"/>
          <w:sz w:val="24"/>
          <w:szCs w:val="24"/>
        </w:rPr>
        <w:t>水费</w:t>
      </w:r>
      <w:r>
        <w:rPr>
          <w:rFonts w:ascii="仿宋_GB2312" w:hAnsi="仿宋_GB2312" w:eastAsia="仿宋_GB2312" w:cs="仿宋_GB2312"/>
          <w:sz w:val="24"/>
          <w:szCs w:val="24"/>
        </w:rPr>
        <w:t>(2)</w:t>
      </w:r>
      <w:r>
        <w:rPr>
          <w:rFonts w:hint="eastAsia" w:ascii="仿宋_GB2312" w:hAnsi="仿宋_GB2312" w:eastAsia="仿宋_GB2312" w:cs="仿宋_GB2312"/>
          <w:sz w:val="24"/>
          <w:szCs w:val="24"/>
        </w:rPr>
        <w:t>电费</w:t>
      </w:r>
      <w:r>
        <w:rPr>
          <w:rFonts w:ascii="仿宋_GB2312" w:hAnsi="仿宋_GB2312" w:eastAsia="仿宋_GB2312" w:cs="仿宋_GB2312"/>
          <w:sz w:val="24"/>
          <w:szCs w:val="24"/>
        </w:rPr>
        <w:t>(3)</w:t>
      </w:r>
      <w:r>
        <w:rPr>
          <w:rFonts w:hint="eastAsia" w:ascii="仿宋_GB2312" w:hAnsi="仿宋_GB2312" w:eastAsia="仿宋_GB2312" w:cs="仿宋_GB2312"/>
          <w:sz w:val="24"/>
          <w:szCs w:val="24"/>
        </w:rPr>
        <w:t>电话网络费</w:t>
      </w:r>
      <w:r>
        <w:rPr>
          <w:rFonts w:ascii="仿宋_GB2312" w:hAnsi="仿宋_GB2312" w:eastAsia="仿宋_GB2312" w:cs="仿宋_GB2312"/>
          <w:sz w:val="24"/>
          <w:szCs w:val="24"/>
        </w:rPr>
        <w:t>(4)</w:t>
      </w:r>
      <w:r>
        <w:rPr>
          <w:rFonts w:hint="eastAsia" w:ascii="仿宋_GB2312" w:hAnsi="仿宋_GB2312" w:eastAsia="仿宋_GB2312" w:cs="仿宋_GB2312"/>
          <w:sz w:val="24"/>
          <w:szCs w:val="24"/>
        </w:rPr>
        <w:t>物业管理费</w:t>
      </w:r>
      <w:r>
        <w:rPr>
          <w:rFonts w:ascii="仿宋_GB2312" w:hAnsi="仿宋_GB2312" w:eastAsia="仿宋_GB2312" w:cs="仿宋_GB2312"/>
          <w:sz w:val="24"/>
          <w:szCs w:val="24"/>
        </w:rPr>
        <w:t>(5)</w:t>
      </w:r>
      <w:r>
        <w:rPr>
          <w:rFonts w:hint="eastAsia" w:ascii="仿宋_GB2312" w:hAnsi="仿宋_GB2312" w:eastAsia="仿宋_GB2312" w:cs="仿宋_GB2312"/>
          <w:sz w:val="24"/>
          <w:szCs w:val="24"/>
        </w:rPr>
        <w:t>物业租赁税费</w:t>
      </w:r>
      <w:r>
        <w:rPr>
          <w:rFonts w:ascii="仿宋_GB2312" w:hAnsi="仿宋_GB2312" w:eastAsia="仿宋_GB2312" w:cs="仿宋_GB2312"/>
          <w:sz w:val="24"/>
          <w:szCs w:val="24"/>
        </w:rPr>
        <w:t>(6)</w:t>
      </w:r>
      <w:r>
        <w:rPr>
          <w:rFonts w:hint="eastAsia" w:ascii="仿宋_GB2312" w:hAnsi="仿宋_GB2312" w:eastAsia="仿宋_GB2312" w:cs="仿宋_GB2312"/>
          <w:sz w:val="24"/>
          <w:szCs w:val="24"/>
        </w:rPr>
        <w:t>卫生费</w:t>
      </w:r>
      <w:r>
        <w:rPr>
          <w:rFonts w:ascii="仿宋_GB2312" w:hAnsi="仿宋_GB2312" w:eastAsia="仿宋_GB2312" w:cs="仿宋_GB2312"/>
          <w:sz w:val="24"/>
          <w:szCs w:val="24"/>
        </w:rPr>
        <w:t>(7)</w:t>
      </w:r>
      <w:r>
        <w:rPr>
          <w:rFonts w:hint="eastAsia" w:ascii="仿宋_GB2312" w:hAnsi="仿宋_GB2312" w:eastAsia="仿宋_GB2312" w:cs="仿宋_GB2312"/>
          <w:sz w:val="24"/>
          <w:szCs w:val="24"/>
        </w:rPr>
        <w:t>车位费</w:t>
      </w:r>
      <w:r>
        <w:rPr>
          <w:rFonts w:ascii="仿宋_GB2312" w:hAnsi="仿宋_GB2312" w:eastAsia="仿宋_GB2312" w:cs="仿宋_GB2312"/>
          <w:sz w:val="24"/>
          <w:szCs w:val="24"/>
        </w:rPr>
        <w:t>(8)</w:t>
      </w:r>
      <w:r>
        <w:rPr>
          <w:rFonts w:hint="eastAsia" w:ascii="仿宋_GB2312" w:hAnsi="仿宋_GB2312" w:eastAsia="仿宋_GB2312" w:cs="仿宋_GB2312"/>
          <w:sz w:val="24"/>
          <w:szCs w:val="24"/>
        </w:rPr>
        <w:t>室内设施设备维修费</w:t>
      </w:r>
      <w:r>
        <w:rPr>
          <w:rFonts w:ascii="仿宋_GB2312" w:hAnsi="仿宋_GB2312" w:eastAsia="仿宋_GB2312" w:cs="仿宋_GB2312"/>
          <w:sz w:val="24"/>
          <w:szCs w:val="24"/>
        </w:rPr>
        <w:t>(9)</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费用。</w:t>
      </w:r>
    </w:p>
    <w:p>
      <w:pPr>
        <w:spacing w:line="360" w:lineRule="auto"/>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eastAsia="zh-TW"/>
        </w:rPr>
        <w:t xml:space="preserve">  </w:t>
      </w:r>
      <w:r>
        <w:rPr>
          <w:rFonts w:hint="eastAsia" w:ascii="仿宋_GB2312" w:hAnsi="仿宋_GB2312" w:eastAsia="仿宋_GB2312" w:cs="仿宋_GB2312"/>
          <w:b/>
          <w:bCs/>
          <w:sz w:val="24"/>
          <w:szCs w:val="24"/>
          <w:lang w:val="zh-TW"/>
        </w:rPr>
        <w:t>物业使用</w:t>
      </w:r>
      <w:r>
        <w:rPr>
          <w:rFonts w:hint="eastAsia"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pPr>
        <w:spacing w:line="360" w:lineRule="auto"/>
        <w:ind w:firstLine="480" w:firstLineChars="200"/>
        <w:rPr>
          <w:rFonts w:ascii="仿宋_GB2312" w:hAnsi="仿宋_GB2312" w:eastAsia="PMingLiU" w:cs="仿宋_GB2312"/>
          <w:sz w:val="24"/>
          <w:szCs w:val="24"/>
          <w:lang w:val="zh-TW" w:eastAsia="zh-TW"/>
        </w:rPr>
      </w:pPr>
      <w:r>
        <w:rPr>
          <w:rFonts w:hint="eastAsia"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hint="eastAsia"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hint="eastAsia"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hint="eastAsia"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设备设施处于适用和安全的状态：</w:t>
      </w:r>
    </w:p>
    <w:p>
      <w:pPr>
        <w:spacing w:line="360" w:lineRule="auto"/>
        <w:ind w:firstLine="480" w:firstLineChars="200"/>
        <w:rPr>
          <w:rFonts w:ascii="仿宋_GB2312" w:hAnsi="仿宋_GB2312" w:eastAsia="仿宋_GB2312" w:cs="仿宋_GB2312"/>
          <w:sz w:val="24"/>
          <w:szCs w:val="24"/>
        </w:rPr>
      </w:pPr>
      <w:r>
        <w:rPr>
          <w:rFonts w:ascii="仿宋_GB2312" w:hAnsi="仿宋_GB2312" w:cs="仿宋_GB2312"/>
          <w:sz w:val="24"/>
          <w:szCs w:val="24"/>
          <w:lang w:val="zh-TW"/>
        </w:rPr>
        <w:t>1</w:t>
      </w:r>
      <w:r>
        <w:rPr>
          <w:rFonts w:ascii="仿宋_GB2312" w:hAnsi="仿宋_GB2312" w:eastAsia="PMingLiU" w:cs="仿宋_GB2312"/>
          <w:sz w:val="24"/>
          <w:szCs w:val="24"/>
          <w:lang w:val="zh-TW" w:eastAsia="zh-TW"/>
        </w:rPr>
        <w:t>.</w:t>
      </w:r>
      <w:r>
        <w:rPr>
          <w:rFonts w:hint="eastAsia"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不得擅自装修。</w:t>
      </w:r>
    </w:p>
    <w:p>
      <w:pPr>
        <w:spacing w:line="360" w:lineRule="auto"/>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且甲方有权对工程进行监督。</w:t>
      </w:r>
    </w:p>
    <w:p>
      <w:pPr>
        <w:spacing w:line="360" w:lineRule="auto"/>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pPr>
        <w:spacing w:line="360" w:lineRule="auto"/>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ascii="仿宋_GB2312" w:hAnsi="仿宋_GB2312" w:eastAsia="仿宋_GB2312" w:cs="仿宋_GB2312"/>
          <w:b/>
          <w:bCs/>
          <w:sz w:val="24"/>
          <w:szCs w:val="24"/>
        </w:rPr>
        <w:t xml:space="preserve">  </w:t>
      </w:r>
      <w:r>
        <w:rPr>
          <w:rFonts w:hint="eastAsia" w:ascii="仿宋_GB2312" w:hAnsi="仿宋_GB2312" w:eastAsia="仿宋_GB2312" w:cs="仿宋_GB2312"/>
          <w:b/>
          <w:bCs/>
          <w:sz w:val="24"/>
          <w:szCs w:val="24"/>
        </w:rPr>
        <w:t>物业装修或建设约定</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乙方保证施工单位具有相应施工资质，并按规定向有关部门备案，施工期间和施工后，乙方与他方出现的任何纠纷与甲方无关。</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w:t>
      </w:r>
      <w:r>
        <w:rPr>
          <w:rFonts w:hint="eastAsia" w:ascii="仿宋_GB2312" w:hAnsi="仿宋_GB2312" w:eastAsia="仿宋_GB2312" w:cs="仿宋_GB2312"/>
          <w:b/>
          <w:bCs/>
          <w:sz w:val="24"/>
          <w:szCs w:val="24"/>
          <w:lang w:val="zh-TW" w:eastAsia="zh-TW"/>
        </w:rPr>
        <w:t>转租</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hint="eastAsia"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hint="eastAsia"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hint="eastAsia" w:ascii="仿宋_GB2312" w:hAnsi="仿宋_GB2312" w:eastAsia="仿宋_GB2312" w:cs="仿宋_GB2312"/>
          <w:sz w:val="24"/>
          <w:szCs w:val="24"/>
          <w:lang w:val="zh-TW" w:eastAsia="zh-TW"/>
        </w:rPr>
        <w:t>赔偿甲方损失。</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w:t>
      </w:r>
      <w:r>
        <w:rPr>
          <w:rFonts w:hint="eastAsia" w:ascii="仿宋_GB2312" w:hAnsi="仿宋_GB2312" w:eastAsia="仿宋_GB2312" w:cs="仿宋_GB2312"/>
          <w:b/>
          <w:bCs/>
          <w:sz w:val="24"/>
          <w:szCs w:val="24"/>
          <w:lang w:val="zh-TW" w:eastAsia="zh-TW"/>
        </w:rPr>
        <w:t>合同解除</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hint="eastAsia"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hint="eastAsia" w:ascii="仿宋_GB2312" w:hAnsi="仿宋_GB2312" w:eastAsia="仿宋_GB2312" w:cs="仿宋_GB2312"/>
          <w:sz w:val="24"/>
          <w:szCs w:val="24"/>
          <w:lang w:val="zh-TW" w:eastAsia="zh-TW"/>
        </w:rPr>
        <w:t>本合同。</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乙方有权单方解除本合同：</w:t>
      </w:r>
    </w:p>
    <w:p>
      <w:pPr>
        <w:spacing w:line="360" w:lineRule="auto"/>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eastAsia="仿宋_GB2312" w:cs="仿宋_GB2312"/>
          <w:sz w:val="24"/>
          <w:szCs w:val="24"/>
          <w:lang w:val="zh-TW" w:eastAsia="zh-TW"/>
        </w:rPr>
        <w:t>.</w:t>
      </w:r>
      <w:r>
        <w:rPr>
          <w:rFonts w:hint="eastAsia" w:ascii="仿宋_GB2312" w:hAnsi="仿宋_GB2312" w:eastAsia="仿宋_GB2312" w:cs="仿宋_GB2312"/>
          <w:sz w:val="24"/>
          <w:szCs w:val="24"/>
          <w:lang w:val="zh-TW" w:eastAsia="zh-TW"/>
        </w:rPr>
        <w:t>甲方逾期交付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rPr>
        <w:t>30</w:t>
      </w:r>
      <w:r>
        <w:rPr>
          <w:rFonts w:hint="eastAsia" w:ascii="仿宋_GB2312" w:hAnsi="仿宋_GB2312" w:eastAsia="仿宋_GB2312" w:cs="仿宋_GB2312"/>
          <w:sz w:val="24"/>
          <w:szCs w:val="24"/>
          <w:lang w:val="zh-TW" w:eastAsia="zh-TW"/>
        </w:rPr>
        <w:t>日的。</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2</w:t>
      </w:r>
      <w:r>
        <w:rPr>
          <w:rFonts w:ascii="仿宋_GB2312" w:eastAsia="仿宋_GB2312" w:cs="仿宋_GB2312"/>
          <w:sz w:val="24"/>
          <w:szCs w:val="24"/>
          <w:lang w:val="zh-TW"/>
        </w:rPr>
        <w:t>.</w:t>
      </w:r>
      <w:r>
        <w:rPr>
          <w:rFonts w:hint="eastAsia"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hint="eastAsia"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交付后</w:t>
      </w:r>
      <w:r>
        <w:rPr>
          <w:rFonts w:ascii="仿宋_GB2312" w:hAnsi="仿宋_GB2312" w:eastAsia="仿宋_GB2312" w:cs="仿宋_GB2312"/>
          <w:sz w:val="24"/>
          <w:szCs w:val="24"/>
          <w:lang w:val="zh-TW"/>
        </w:rPr>
        <w:t>15</w:t>
      </w:r>
      <w:r>
        <w:rPr>
          <w:rFonts w:hint="eastAsia"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hint="eastAsia"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hint="eastAsia"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甲方有权单方解除本合同：</w:t>
      </w:r>
    </w:p>
    <w:p>
      <w:pPr>
        <w:spacing w:line="360" w:lineRule="auto"/>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color w:val="FF0000"/>
          <w:sz w:val="24"/>
          <w:szCs w:val="24"/>
          <w:lang w:val="zh-TW" w:eastAsia="zh-TW"/>
        </w:rPr>
        <w:t>乙方不按照约定支付租金超过</w:t>
      </w:r>
      <w:r>
        <w:rPr>
          <w:rFonts w:ascii="仿宋_GB2312" w:hAnsi="仿宋_GB2312" w:eastAsia="仿宋_GB2312" w:cs="仿宋_GB2312"/>
          <w:color w:val="FF0000"/>
          <w:sz w:val="24"/>
          <w:szCs w:val="24"/>
          <w:u w:val="single"/>
          <w:lang w:val="zh-TW"/>
        </w:rPr>
        <w:t xml:space="preserve"> 30 </w:t>
      </w:r>
      <w:r>
        <w:rPr>
          <w:rFonts w:hint="eastAsia" w:ascii="仿宋_GB2312" w:hAnsi="仿宋_GB2312" w:eastAsia="仿宋_GB2312" w:cs="仿宋_GB2312"/>
          <w:color w:val="FF0000"/>
          <w:sz w:val="24"/>
          <w:szCs w:val="24"/>
          <w:lang w:val="zh-TW"/>
        </w:rPr>
        <w:t>个日历天</w:t>
      </w:r>
      <w:r>
        <w:rPr>
          <w:rFonts w:hint="eastAsia" w:ascii="仿宋_GB2312" w:hAnsi="仿宋_GB2312" w:eastAsia="仿宋_GB2312" w:cs="仿宋_GB2312"/>
          <w:color w:val="FF0000"/>
          <w:sz w:val="24"/>
          <w:szCs w:val="24"/>
          <w:lang w:val="zh-TW" w:eastAsia="zh-TW"/>
        </w:rPr>
        <w:t>，或欠</w:t>
      </w:r>
      <w:r>
        <w:rPr>
          <w:rFonts w:hint="eastAsia" w:ascii="仿宋_GB2312" w:hAnsi="仿宋_GB2312" w:eastAsia="仿宋_GB2312" w:cs="仿宋_GB2312"/>
          <w:color w:val="FF0000"/>
          <w:sz w:val="24"/>
          <w:szCs w:val="24"/>
          <w:lang w:val="zh-TW"/>
        </w:rPr>
        <w:t>缴</w:t>
      </w:r>
      <w:r>
        <w:rPr>
          <w:rFonts w:hint="eastAsia" w:ascii="仿宋_GB2312" w:hAnsi="仿宋_GB2312" w:eastAsia="仿宋_GB2312" w:cs="仿宋_GB2312"/>
          <w:color w:val="FF0000"/>
          <w:sz w:val="24"/>
          <w:szCs w:val="24"/>
          <w:lang w:val="zh-TW" w:eastAsia="zh-TW"/>
        </w:rPr>
        <w:t>各类费用超过</w:t>
      </w:r>
      <w:r>
        <w:rPr>
          <w:rFonts w:ascii="仿宋_GB2312" w:hAnsi="仿宋_GB2312" w:eastAsia="仿宋_GB2312" w:cs="仿宋_GB2312"/>
          <w:color w:val="FF0000"/>
          <w:sz w:val="24"/>
          <w:szCs w:val="24"/>
          <w:u w:val="single"/>
          <w:lang w:val="zh-TW"/>
        </w:rPr>
        <w:t xml:space="preserve"> 3</w:t>
      </w:r>
      <w:r>
        <w:rPr>
          <w:rFonts w:ascii="仿宋_GB2312" w:hAnsi="仿宋_GB2312" w:eastAsia="仿宋_GB2312" w:cs="仿宋_GB2312"/>
          <w:color w:val="FF0000"/>
          <w:sz w:val="24"/>
          <w:szCs w:val="24"/>
          <w:u w:val="single"/>
        </w:rPr>
        <w:t xml:space="preserve">0 </w:t>
      </w:r>
      <w:r>
        <w:rPr>
          <w:rFonts w:hint="eastAsia" w:ascii="仿宋_GB2312" w:hAnsi="仿宋_GB2312" w:eastAsia="仿宋_GB2312" w:cs="仿宋_GB2312"/>
          <w:color w:val="FF0000"/>
          <w:sz w:val="24"/>
          <w:szCs w:val="24"/>
        </w:rPr>
        <w:t>个日历天</w:t>
      </w:r>
      <w:r>
        <w:rPr>
          <w:rFonts w:hint="eastAsia" w:ascii="仿宋_GB2312" w:hAnsi="仿宋_GB2312" w:eastAsia="仿宋_GB2312" w:cs="仿宋_GB2312"/>
          <w:color w:val="FF0000"/>
          <w:sz w:val="24"/>
          <w:szCs w:val="24"/>
          <w:lang w:val="zh-TW" w:eastAsia="zh-TW"/>
        </w:rPr>
        <w:t>的</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乙方擅自将</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pPr>
        <w:spacing w:line="360" w:lineRule="auto"/>
        <w:ind w:firstLine="480" w:firstLineChars="200"/>
        <w:rPr>
          <w:rFonts w:ascii="仿宋_GB2312" w:hAnsi="仿宋_GB2312" w:eastAsia="仿宋_GB2312" w:cs="仿宋_GB2312"/>
          <w:sz w:val="24"/>
          <w:szCs w:val="24"/>
          <w:lang w:val="zh-TW"/>
        </w:rPr>
      </w:pPr>
      <w:r>
        <w:rPr>
          <w:rFonts w:ascii="仿宋_GB2312" w:hAnsi="仿宋_GB2312" w:eastAsia="仿宋_GB2312" w:cs="仿宋_GB2312"/>
          <w:color w:val="auto"/>
          <w:sz w:val="24"/>
          <w:szCs w:val="24"/>
          <w:lang w:val="zh-TW"/>
        </w:rPr>
        <w:t>3.</w:t>
      </w:r>
      <w:r>
        <w:rPr>
          <w:rFonts w:hint="eastAsia" w:ascii="仿宋_GB2312" w:hAnsi="仿宋_GB2312" w:eastAsia="仿宋_GB2312" w:cs="仿宋_GB2312"/>
          <w:color w:val="auto"/>
          <w:sz w:val="24"/>
          <w:szCs w:val="24"/>
          <w:lang w:val="zh-TW"/>
        </w:rPr>
        <w:t>乙方未按照规定的用途使用物业、</w:t>
      </w:r>
      <w:r>
        <w:rPr>
          <w:rFonts w:hint="eastAsia" w:ascii="仿宋_GB2312" w:hAnsi="仿宋_GB2312" w:eastAsia="仿宋_GB2312" w:cs="仿宋_GB2312"/>
          <w:sz w:val="24"/>
          <w:szCs w:val="24"/>
          <w:lang w:val="zh-TW" w:eastAsia="zh-TW"/>
        </w:rPr>
        <w:t>堆放易燃易爆及危险物品</w:t>
      </w:r>
      <w:r>
        <w:rPr>
          <w:rFonts w:hint="eastAsia" w:ascii="仿宋_GB2312" w:hAnsi="仿宋_GB2312" w:eastAsia="仿宋_GB2312" w:cs="仿宋_GB2312"/>
          <w:color w:val="auto"/>
          <w:sz w:val="24"/>
          <w:szCs w:val="24"/>
          <w:lang w:val="zh-TW" w:eastAsia="zh-TW"/>
        </w:rPr>
        <w:t>或</w:t>
      </w:r>
      <w:r>
        <w:rPr>
          <w:rFonts w:hint="eastAsia"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hint="eastAsia" w:ascii="仿宋_GB2312" w:hAnsi="仿宋_GB2312" w:eastAsia="仿宋_GB2312" w:cs="仿宋_GB2312"/>
          <w:sz w:val="24"/>
          <w:szCs w:val="24"/>
          <w:lang w:val="zh-TW" w:eastAsia="zh-TW"/>
        </w:rPr>
        <w:t>活动、损害公共利益的。</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rPr>
        <w:t>擅自改变物业约定用途的。</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sz w:val="24"/>
          <w:szCs w:val="24"/>
        </w:rPr>
        <w:t>6.</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hint="eastAsia"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hint="eastAsia"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eastAsia="zh-TW"/>
        </w:rPr>
        <w:t xml:space="preserve"> </w:t>
      </w:r>
      <w:r>
        <w:rPr>
          <w:rFonts w:ascii="仿宋_GB2312" w:hAnsi="仿宋_GB2312" w:eastAsia="仿宋_GB2312" w:cs="仿宋_GB2312"/>
          <w:b/>
          <w:bCs/>
          <w:sz w:val="24"/>
          <w:szCs w:val="24"/>
          <w:lang w:val="zh-TW"/>
        </w:rPr>
        <w:t xml:space="preserve"> </w:t>
      </w:r>
      <w:r>
        <w:rPr>
          <w:rFonts w:hint="eastAsia" w:ascii="仿宋_GB2312" w:hAnsi="仿宋_GB2312" w:eastAsia="仿宋_GB2312" w:cs="仿宋_GB2312"/>
          <w:b/>
          <w:bCs/>
          <w:sz w:val="24"/>
          <w:szCs w:val="24"/>
          <w:lang w:val="zh-TW" w:eastAsia="zh-TW"/>
        </w:rPr>
        <w:t>违约责任</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（一）甲方违约责任。</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eastAsia="仿宋_GB2312" w:cs="仿宋_GB2312"/>
          <w:sz w:val="24"/>
          <w:szCs w:val="24"/>
          <w:lang w:val="zh-TW"/>
        </w:rPr>
        <w:t>.</w:t>
      </w:r>
      <w:r>
        <w:rPr>
          <w:rFonts w:hint="eastAsia"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CN"/>
        </w:rPr>
        <w:t>逾期</w:t>
      </w:r>
      <w:r>
        <w:rPr>
          <w:rFonts w:hint="eastAsia"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w:t>
      </w:r>
      <w:r>
        <w:rPr>
          <w:rFonts w:hint="eastAsia"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hint="eastAsia" w:ascii="仿宋_GB2312" w:hAnsi="仿宋_GB2312" w:eastAsia="仿宋_GB2312" w:cs="仿宋_GB2312"/>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甲方</w:t>
      </w:r>
      <w:r>
        <w:rPr>
          <w:rFonts w:hint="eastAsia" w:ascii="仿宋_GB2312" w:hAnsi="仿宋_GB2312" w:eastAsia="仿宋_GB2312" w:cs="仿宋_GB2312"/>
          <w:color w:val="auto"/>
          <w:sz w:val="24"/>
          <w:szCs w:val="24"/>
        </w:rPr>
        <w:t>单方提前收回该物业，应至少提前</w:t>
      </w:r>
      <w:r>
        <w:rPr>
          <w:rFonts w:ascii="仿宋_GB2312" w:hAnsi="仿宋_GB2312" w:eastAsia="仿宋_GB2312" w:cs="仿宋_GB2312"/>
          <w:color w:val="auto"/>
          <w:sz w:val="24"/>
          <w:szCs w:val="24"/>
        </w:rPr>
        <w:t>30</w:t>
      </w:r>
      <w:r>
        <w:rPr>
          <w:rFonts w:hint="eastAsia" w:ascii="仿宋_GB2312" w:hAnsi="仿宋_GB2312" w:eastAsia="仿宋_GB2312" w:cs="仿宋_GB2312"/>
          <w:color w:val="auto"/>
          <w:sz w:val="24"/>
          <w:szCs w:val="24"/>
        </w:rPr>
        <w:t>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hint="eastAsia" w:ascii="仿宋_GB2312" w:hAnsi="仿宋_GB2312" w:eastAsia="仿宋_GB2312" w:cs="仿宋_GB2312"/>
          <w:b/>
          <w:bCs/>
          <w:color w:val="auto"/>
          <w:sz w:val="24"/>
          <w:szCs w:val="24"/>
          <w:lang w:val="zh-TW" w:eastAsia="zh-TW"/>
        </w:rPr>
        <w:t>（二）乙方违约责任。</w:t>
      </w:r>
    </w:p>
    <w:p>
      <w:pPr>
        <w:spacing w:line="360" w:lineRule="auto"/>
        <w:ind w:firstLine="480" w:firstLineChars="200"/>
        <w:rPr>
          <w:rFonts w:ascii="仿宋_GB2312" w:hAnsi="仿宋_GB2312" w:eastAsia="PMingLiU" w:cs="仿宋_GB2312"/>
          <w:color w:val="FF0000"/>
          <w:sz w:val="24"/>
          <w:szCs w:val="24"/>
        </w:rPr>
      </w:pPr>
      <w:r>
        <w:rPr>
          <w:rFonts w:ascii="仿宋_GB2312" w:hAnsi="仿宋_GB2312" w:eastAsia="仿宋_GB2312" w:cs="仿宋_GB2312"/>
          <w:color w:val="FF0000"/>
          <w:sz w:val="24"/>
          <w:szCs w:val="24"/>
        </w:rPr>
        <w:t>1</w:t>
      </w:r>
      <w:r>
        <w:rPr>
          <w:rFonts w:ascii="仿宋_GB2312" w:eastAsia="仿宋_GB2312" w:cs="仿宋_GB2312"/>
          <w:color w:val="FF0000"/>
          <w:sz w:val="24"/>
          <w:szCs w:val="24"/>
          <w:lang w:val="zh-TW"/>
        </w:rPr>
        <w:t>.</w:t>
      </w:r>
      <w:r>
        <w:rPr>
          <w:rFonts w:hint="eastAsia" w:ascii="仿宋_GB2312" w:hAnsi="仿宋_GB2312" w:eastAsia="仿宋_GB2312" w:cs="仿宋_GB2312"/>
          <w:color w:val="FF0000"/>
          <w:sz w:val="24"/>
          <w:szCs w:val="24"/>
          <w:lang w:val="zh-TW" w:eastAsia="zh-TW"/>
        </w:rPr>
        <w:t>乙方逾期支付租金</w:t>
      </w:r>
      <w:r>
        <w:rPr>
          <w:rFonts w:hint="eastAsia" w:ascii="仿宋_GB2312" w:hAnsi="仿宋_GB2312" w:eastAsia="仿宋_GB2312" w:cs="仿宋_GB2312"/>
          <w:color w:val="FF0000"/>
          <w:sz w:val="24"/>
          <w:szCs w:val="24"/>
          <w:lang w:val="zh-TW"/>
        </w:rPr>
        <w:t>，</w:t>
      </w:r>
      <w:r>
        <w:rPr>
          <w:rFonts w:hint="eastAsia" w:ascii="仿宋_GB2312" w:hAnsi="仿宋_GB2312" w:eastAsia="仿宋_GB2312" w:cs="仿宋_GB2312"/>
          <w:color w:val="FF0000"/>
          <w:sz w:val="24"/>
          <w:szCs w:val="24"/>
          <w:lang w:val="zh-TW" w:eastAsia="zh-TW"/>
        </w:rPr>
        <w:t>每逾期一日</w:t>
      </w:r>
      <w:r>
        <w:rPr>
          <w:rFonts w:hint="eastAsia" w:ascii="仿宋_GB2312" w:hAnsi="仿宋_GB2312" w:eastAsia="仿宋_GB2312" w:cs="仿宋_GB2312"/>
          <w:color w:val="FF0000"/>
          <w:sz w:val="24"/>
          <w:szCs w:val="24"/>
          <w:lang w:val="zh-TW"/>
        </w:rPr>
        <w:t>须</w:t>
      </w:r>
      <w:r>
        <w:rPr>
          <w:rFonts w:hint="eastAsia" w:ascii="仿宋_GB2312" w:hAnsi="仿宋_GB2312" w:eastAsia="仿宋_GB2312" w:cs="仿宋_GB2312"/>
          <w:color w:val="FF0000"/>
          <w:sz w:val="24"/>
          <w:szCs w:val="24"/>
          <w:lang w:val="zh-TW" w:eastAsia="zh-TW"/>
        </w:rPr>
        <w:t>按照</w:t>
      </w:r>
      <w:r>
        <w:rPr>
          <w:rFonts w:hint="eastAsia" w:ascii="仿宋_GB2312" w:hAnsi="仿宋_GB2312" w:eastAsia="仿宋_GB2312" w:cs="仿宋_GB2312"/>
          <w:color w:val="FF0000"/>
          <w:sz w:val="24"/>
          <w:szCs w:val="24"/>
          <w:u w:val="single"/>
        </w:rPr>
        <w:t>（欠付租金的千分之一）</w:t>
      </w:r>
      <w:r>
        <w:rPr>
          <w:rFonts w:hint="eastAsia" w:ascii="仿宋_GB2312" w:hAnsi="仿宋_GB2312" w:eastAsia="仿宋_GB2312" w:cs="仿宋_GB2312"/>
          <w:color w:val="FF0000"/>
          <w:sz w:val="24"/>
          <w:szCs w:val="24"/>
          <w:lang w:val="zh-TW" w:eastAsia="zh-TW"/>
        </w:rPr>
        <w:t>的标准向甲方支付违约金。</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hint="eastAsia"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hint="eastAsia"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hint="eastAsia"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hint="eastAsia"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hint="eastAsia"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hint="eastAsia"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rPr>
        <w:t>3.</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擅自装修、拆改变动物业（房屋）结构及设施，堆放易燃易爆及危险物品或因使用不当造成物业（</w:t>
      </w:r>
      <w:r>
        <w:rPr>
          <w:rFonts w:hint="eastAsia"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hint="eastAsia"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hint="eastAsia"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hint="eastAsia"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rPr>
        <w:t>乙方单方提前退租，应至少提前</w:t>
      </w:r>
      <w:r>
        <w:rPr>
          <w:rFonts w:ascii="仿宋_GB2312" w:hAnsi="仿宋_GB2312" w:eastAsia="仿宋_GB2312" w:cs="仿宋_GB2312"/>
          <w:color w:val="auto"/>
          <w:sz w:val="24"/>
          <w:szCs w:val="24"/>
        </w:rPr>
        <w:t>30</w:t>
      </w:r>
      <w:r>
        <w:rPr>
          <w:rFonts w:hint="eastAsia" w:ascii="仿宋_GB2312" w:hAnsi="仿宋_GB2312" w:eastAsia="仿宋_GB2312" w:cs="仿宋_GB2312"/>
          <w:color w:val="auto"/>
          <w:sz w:val="24"/>
          <w:szCs w:val="24"/>
        </w:rPr>
        <w:t>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5</w:t>
      </w:r>
      <w:r>
        <w:rPr>
          <w:rFonts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eastAsia="zh-TW"/>
        </w:rPr>
        <w:t xml:space="preserve"> </w:t>
      </w:r>
      <w:r>
        <w:rPr>
          <w:rFonts w:ascii="仿宋_GB2312" w:hAnsi="仿宋_GB2312" w:eastAsia="仿宋_GB2312" w:cs="仿宋_GB2312"/>
          <w:b/>
          <w:bCs/>
          <w:sz w:val="24"/>
          <w:szCs w:val="24"/>
          <w:lang w:val="zh-TW"/>
        </w:rPr>
        <w:t xml:space="preserve"> </w:t>
      </w:r>
      <w:r>
        <w:rPr>
          <w:rFonts w:hint="eastAsia" w:ascii="仿宋_GB2312" w:hAnsi="仿宋_GB2312" w:eastAsia="仿宋_GB2312" w:cs="仿宋_GB2312"/>
          <w:b/>
          <w:bCs/>
          <w:sz w:val="24"/>
          <w:szCs w:val="24"/>
          <w:lang w:val="zh-TW" w:eastAsia="zh-TW"/>
        </w:rPr>
        <w:t>争议解决方法</w:t>
      </w:r>
    </w:p>
    <w:p>
      <w:pPr>
        <w:spacing w:line="360" w:lineRule="auto"/>
        <w:ind w:firstLine="480" w:firstLineChars="200"/>
        <w:rPr>
          <w:rFonts w:ascii="仿宋_GB2312" w:hAnsi="仿宋_GB2312" w:eastAsia="PMingLiU" w:cs="仿宋_GB2312"/>
          <w:sz w:val="24"/>
          <w:szCs w:val="24"/>
        </w:rPr>
      </w:pPr>
      <w:r>
        <w:rPr>
          <w:rFonts w:hint="eastAsia"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hint="eastAsia"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hint="eastAsia"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所在地的人民法院起诉。</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eastAsia="zh-TW"/>
        </w:rPr>
        <w:t xml:space="preserve"> </w:t>
      </w:r>
      <w:r>
        <w:rPr>
          <w:rFonts w:ascii="仿宋_GB2312" w:hAnsi="仿宋_GB2312" w:eastAsia="仿宋_GB2312" w:cs="仿宋_GB2312"/>
          <w:b/>
          <w:bCs/>
          <w:sz w:val="24"/>
          <w:szCs w:val="24"/>
          <w:lang w:val="zh-TW"/>
        </w:rPr>
        <w:t xml:space="preserve"> </w:t>
      </w:r>
      <w:r>
        <w:rPr>
          <w:rFonts w:hint="eastAsia" w:ascii="仿宋_GB2312" w:hAnsi="仿宋_GB2312" w:eastAsia="仿宋_GB2312" w:cs="仿宋_GB2312"/>
          <w:b/>
          <w:bCs/>
          <w:sz w:val="24"/>
          <w:szCs w:val="24"/>
          <w:lang w:val="zh-TW" w:eastAsia="zh-TW"/>
        </w:rPr>
        <w:t>送达条款</w:t>
      </w:r>
    </w:p>
    <w:p>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ascii="仿宋_GB2312" w:hAnsi="仿宋_GB2312" w:eastAsia="仿宋_GB2312" w:cs="仿宋_GB2312"/>
          <w:sz w:val="24"/>
          <w:szCs w:val="24"/>
        </w:rPr>
        <w:t>5</w:t>
      </w:r>
      <w:r>
        <w:rPr>
          <w:rFonts w:hint="eastAsia" w:ascii="仿宋_GB2312" w:hAnsi="仿宋_GB2312" w:eastAsia="仿宋_GB2312" w:cs="仿宋_GB2312"/>
          <w:sz w:val="24"/>
          <w:szCs w:val="24"/>
        </w:rPr>
        <w:t>日内以</w:t>
      </w:r>
      <w:r>
        <w:rPr>
          <w:rFonts w:hint="eastAsia" w:ascii="仿宋_GB2312" w:hAnsi="仿宋_GB2312" w:eastAsia="仿宋_GB2312" w:cs="仿宋_GB2312"/>
          <w:sz w:val="24"/>
          <w:szCs w:val="24"/>
          <w:lang w:val="zh-TW" w:eastAsia="zh-TW"/>
        </w:rPr>
        <w:t>书面形式通知对方。</w:t>
      </w:r>
    </w:p>
    <w:p>
      <w:pPr>
        <w:spacing w:line="360" w:lineRule="auto"/>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第十三条</w:t>
      </w:r>
      <w:r>
        <w:rPr>
          <w:rFonts w:ascii="仿宋_GB2312" w:hAnsi="仿宋_GB2312" w:eastAsia="仿宋_GB2312" w:cs="仿宋_GB2312"/>
          <w:b/>
          <w:bCs/>
          <w:sz w:val="24"/>
          <w:szCs w:val="24"/>
          <w:lang w:val="zh-TW"/>
        </w:rPr>
        <w:t xml:space="preserve">  </w:t>
      </w:r>
      <w:r>
        <w:rPr>
          <w:rFonts w:hint="eastAsia" w:ascii="仿宋_GB2312" w:hAnsi="仿宋_GB2312" w:eastAsia="仿宋_GB2312" w:cs="仿宋_GB2312"/>
          <w:b/>
          <w:bCs/>
          <w:sz w:val="24"/>
          <w:szCs w:val="24"/>
          <w:lang w:val="zh-TW" w:eastAsia="zh-TW"/>
        </w:rPr>
        <w:t>双方约定其他事项</w:t>
      </w:r>
      <w:r>
        <w:rPr>
          <w:rFonts w:hint="eastAsia" w:ascii="仿宋_GB2312" w:hAnsi="仿宋_GB2312" w:eastAsia="仿宋_GB2312" w:cs="仿宋_GB2312"/>
          <w:b/>
          <w:bCs/>
          <w:sz w:val="24"/>
          <w:szCs w:val="24"/>
          <w:u w:val="dash"/>
          <w:lang w:val="zh-TW"/>
        </w:rPr>
        <w:t>【</w:t>
      </w:r>
      <w:r>
        <w:rPr>
          <w:rFonts w:hint="eastAsia" w:ascii="仿宋_GB2312" w:hAnsi="仿宋_GB2312" w:eastAsia="仿宋_GB2312" w:cs="仿宋_GB2312"/>
          <w:b/>
          <w:bCs/>
          <w:sz w:val="24"/>
          <w:szCs w:val="24"/>
          <w:u w:val="dash"/>
        </w:rPr>
        <w:t>请根据出租的标的物类型结合实际予以选择适用</w:t>
      </w:r>
      <w:r>
        <w:rPr>
          <w:rFonts w:hint="eastAsia" w:ascii="仿宋_GB2312" w:hAnsi="仿宋_GB2312" w:eastAsia="仿宋_GB2312" w:cs="仿宋_GB2312"/>
          <w:b/>
          <w:bCs/>
          <w:sz w:val="24"/>
          <w:szCs w:val="24"/>
          <w:u w:val="dash"/>
          <w:lang w:val="zh-TW"/>
        </w:rPr>
        <w:t>】</w:t>
      </w:r>
    </w:p>
    <w:p>
      <w:pPr>
        <w:spacing w:line="360" w:lineRule="auto"/>
        <w:ind w:firstLine="480" w:firstLineChars="200"/>
        <w:rPr>
          <w:rFonts w:ascii="仿宋_GB2312" w:hAnsi="仿宋_GB2312" w:eastAsia="仿宋_GB2312" w:cs="仿宋_GB2312"/>
          <w:b/>
          <w:bCs/>
          <w:sz w:val="24"/>
          <w:szCs w:val="24"/>
        </w:rPr>
      </w:pPr>
      <w:r>
        <w:rPr>
          <w:rFonts w:ascii="仿宋_GB2312" w:hAnsi="仿宋_GB2312" w:eastAsia="仿宋_GB2312" w:cs="仿宋_GB2312"/>
          <w:sz w:val="24"/>
          <w:szCs w:val="24"/>
          <w:u w:val="single"/>
        </w:rPr>
        <w:t>1.</w:t>
      </w:r>
      <w:r>
        <w:rPr>
          <w:rFonts w:hint="eastAsia" w:ascii="仿宋_GB2312" w:hAnsi="仿宋_GB2312" w:eastAsia="仿宋_GB2312" w:cs="仿宋_GB2312"/>
          <w:sz w:val="24"/>
          <w:szCs w:val="24"/>
          <w:u w:val="single"/>
        </w:rPr>
        <w:t>甲方根据本合同第九条第四款约定解除租赁合同的，乙方缴纳的履约保证金用作抵扣违约金。</w:t>
      </w:r>
    </w:p>
    <w:p>
      <w:pPr>
        <w:spacing w:line="360" w:lineRule="auto"/>
        <w:ind w:firstLine="480" w:firstLineChars="200"/>
        <w:rPr>
          <w:rFonts w:ascii="仿宋_GB2312" w:hAnsi="仿宋_GB2312" w:eastAsia="仿宋_GB2312" w:cs="仿宋_GB2312"/>
          <w:sz w:val="24"/>
          <w:szCs w:val="24"/>
          <w:u w:val="single"/>
        </w:rPr>
      </w:pPr>
      <w:r>
        <w:rPr>
          <w:rFonts w:ascii="仿宋_GB2312" w:hAnsi="仿宋_GB2312" w:eastAsia="仿宋_GB2312" w:cs="仿宋_GB2312"/>
          <w:sz w:val="24"/>
          <w:szCs w:val="24"/>
          <w:u w:val="single"/>
        </w:rPr>
        <w:t>2.</w:t>
      </w:r>
      <w:r>
        <w:rPr>
          <w:rFonts w:hint="eastAsia" w:ascii="仿宋_GB2312" w:hAnsi="仿宋_GB2312" w:eastAsia="仿宋_GB2312" w:cs="仿宋_GB2312"/>
          <w:sz w:val="24"/>
          <w:szCs w:val="24"/>
          <w:u w:val="single"/>
        </w:rPr>
        <w:t>租赁期满或甲方根据本合同第九条第四款约定解除合同的，装饰装修形成附合或固定的设施设备无偿归甲方所有。</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u w:val="single"/>
        </w:rPr>
        <w:t>3.</w:t>
      </w:r>
      <w:r>
        <w:rPr>
          <w:rFonts w:hint="eastAsia" w:ascii="仿宋_GB2312" w:hAnsi="仿宋_GB2312" w:eastAsia="仿宋_GB2312" w:cs="仿宋_GB2312"/>
          <w:sz w:val="24"/>
          <w:szCs w:val="24"/>
          <w:u w:val="single"/>
        </w:rPr>
        <w:t>租赁期满或甲方根据本合同第九条第四款约定解除合同的，乙方扩建或建设的固定及临时建筑物，归属约定为：</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rPr>
        <w:t>无偿归甲方所有</w:t>
      </w:r>
      <w:r>
        <w:rPr>
          <w:rFonts w:ascii="仿宋_GB2312" w:hAnsi="仿宋_GB2312" w:eastAsia="仿宋_GB2312" w:cs="仿宋_GB2312"/>
          <w:color w:val="FF0000"/>
          <w:sz w:val="24"/>
          <w:szCs w:val="24"/>
          <w:u w:val="single"/>
        </w:rPr>
        <w:t xml:space="preserve">  </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p>
    <w:p>
      <w:pPr>
        <w:spacing w:line="360" w:lineRule="auto"/>
        <w:ind w:firstLine="480" w:firstLineChars="200"/>
        <w:rPr>
          <w:rFonts w:ascii="仿宋" w:hAnsi="仿宋" w:eastAsia="仿宋_GB2312"/>
          <w:sz w:val="28"/>
          <w:szCs w:val="28"/>
          <w:u w:val="single"/>
        </w:rPr>
      </w:pPr>
      <w:r>
        <w:rPr>
          <w:rFonts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pPr>
        <w:spacing w:line="360" w:lineRule="auto"/>
        <w:ind w:firstLine="480" w:firstLineChars="200"/>
        <w:rPr>
          <w:rFonts w:ascii="仿宋_GB2312" w:hAnsi="仿宋_GB2312" w:eastAsia="仿宋_GB2312" w:cs="仿宋_GB2312"/>
          <w:sz w:val="24"/>
          <w:szCs w:val="24"/>
          <w:u w:val="single"/>
        </w:rPr>
      </w:pPr>
      <w:r>
        <w:rPr>
          <w:rFonts w:ascii="仿宋_GB2312" w:hAnsi="仿宋_GB2312" w:eastAsia="仿宋_GB2312" w:cs="仿宋_GB2312"/>
          <w:sz w:val="24"/>
          <w:szCs w:val="24"/>
          <w:u w:val="single"/>
        </w:rPr>
        <w:t xml:space="preserve">5.        </w:t>
      </w:r>
      <w:r>
        <w:rPr>
          <w:rFonts w:hint="eastAsia" w:ascii="微软雅黑" w:hAnsi="微软雅黑" w:eastAsia="微软雅黑" w:cs="仿宋_GB2312"/>
          <w:sz w:val="24"/>
          <w:szCs w:val="24"/>
          <w:u w:val="single"/>
        </w:rPr>
        <w:t>／</w:t>
      </w:r>
      <w:r>
        <w:rPr>
          <w:rFonts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p>
    <w:p>
      <w:pPr>
        <w:spacing w:line="360" w:lineRule="auto"/>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hint="eastAsia" w:ascii="仿宋_GB2312" w:hAnsi="仿宋_GB2312" w:eastAsia="仿宋_GB2312" w:cs="仿宋_GB2312"/>
          <w:b/>
          <w:bCs/>
          <w:sz w:val="24"/>
          <w:szCs w:val="24"/>
          <w:lang w:val="zh-TW" w:eastAsia="zh-TW"/>
        </w:rPr>
        <w:t>条</w:t>
      </w:r>
      <w:r>
        <w:rPr>
          <w:rFonts w:ascii="仿宋_GB2312" w:hAnsi="仿宋_GB2312" w:eastAsia="仿宋_GB2312" w:cs="仿宋_GB2312"/>
          <w:b/>
          <w:bCs/>
          <w:sz w:val="24"/>
          <w:szCs w:val="24"/>
          <w:lang w:val="zh-TW" w:eastAsia="zh-TW"/>
        </w:rPr>
        <w:t xml:space="preserve">  </w:t>
      </w:r>
      <w:r>
        <w:rPr>
          <w:rFonts w:hint="eastAsia" w:ascii="仿宋_GB2312" w:hAnsi="仿宋_GB2312" w:eastAsia="仿宋_GB2312" w:cs="仿宋_GB2312"/>
          <w:b/>
          <w:bCs/>
          <w:sz w:val="24"/>
          <w:szCs w:val="24"/>
          <w:lang w:val="zh-TW" w:eastAsia="zh-TW"/>
        </w:rPr>
        <w:t>合同生效</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lang w:val="zh-TW"/>
        </w:rPr>
        <w:t>二</w:t>
      </w:r>
      <w:r>
        <w:rPr>
          <w:rFonts w:hint="eastAsia"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u w:val="single"/>
        </w:rPr>
        <w:t>廉洁协议书、物业租赁安全生产管理协议书</w:t>
      </w:r>
      <w:r>
        <w:rPr>
          <w:rFonts w:hint="eastAsia" w:ascii="仿宋_GB2312" w:hAnsi="仿宋_GB2312" w:eastAsia="仿宋_GB2312" w:cs="仿宋_GB2312"/>
          <w:sz w:val="24"/>
          <w:szCs w:val="24"/>
        </w:rPr>
        <w:t>。</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hint="eastAsia"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lang w:val="zh-TW"/>
        </w:rPr>
        <w:t>三</w:t>
      </w:r>
      <w:r>
        <w:rPr>
          <w:rFonts w:hint="eastAsia" w:ascii="仿宋_GB2312" w:hAnsi="仿宋_GB2312" w:eastAsia="仿宋_GB2312" w:cs="仿宋_GB2312"/>
          <w:sz w:val="24"/>
          <w:szCs w:val="24"/>
          <w:lang w:val="zh-TW" w:eastAsia="zh-TW"/>
        </w:rPr>
        <w:t>份，其中甲方</w:t>
      </w:r>
      <w:r>
        <w:rPr>
          <w:rFonts w:hint="eastAsia" w:ascii="仿宋_GB2312" w:hAnsi="仿宋_GB2312" w:eastAsia="仿宋_GB2312" w:cs="仿宋_GB2312"/>
          <w:sz w:val="24"/>
          <w:szCs w:val="24"/>
          <w:lang w:val="zh-TW"/>
        </w:rPr>
        <w:t>二</w:t>
      </w:r>
      <w:r>
        <w:rPr>
          <w:rFonts w:hint="eastAsia" w:ascii="仿宋_GB2312" w:hAnsi="仿宋_GB2312" w:eastAsia="仿宋_GB2312" w:cs="仿宋_GB2312"/>
          <w:sz w:val="24"/>
          <w:szCs w:val="24"/>
          <w:lang w:val="zh-TW" w:eastAsia="zh-TW"/>
        </w:rPr>
        <w:t>执份</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hint="eastAsia" w:ascii="仿宋_GB2312" w:hAnsi="仿宋_GB2312" w:eastAsia="仿宋_GB2312" w:cs="仿宋_GB2312"/>
          <w:sz w:val="24"/>
          <w:szCs w:val="24"/>
          <w:lang w:val="zh-TW" w:eastAsia="zh-TW"/>
        </w:rPr>
        <w:t>。</w:t>
      </w:r>
    </w:p>
    <w:p>
      <w:pPr>
        <w:pStyle w:val="2"/>
        <w:spacing w:after="0"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（以下无正文）</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hint="eastAsia"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承租人（</w:t>
      </w:r>
      <w:r>
        <w:rPr>
          <w:rFonts w:hint="eastAsia"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pPr>
        <w:spacing w:line="360" w:lineRule="auto"/>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（盖章）：</w:t>
      </w:r>
      <w:r>
        <w:rPr>
          <w:rFonts w:ascii="仿宋_GB2312" w:hAnsi="仿宋_GB2312" w:eastAsia="仿宋_GB2312" w:cs="仿宋_GB2312"/>
          <w:sz w:val="24"/>
          <w:szCs w:val="24"/>
          <w:lang w:val="zh-TW" w:eastAsia="zh-TW"/>
        </w:rPr>
        <w:t xml:space="preserve">    </w:t>
      </w:r>
      <w:r>
        <w:rPr>
          <w:rFonts w:ascii="仿宋_GB2312" w:hAnsi="仿宋_GB2312" w:eastAsia="仿宋_GB2312" w:cs="仿宋_GB2312"/>
          <w:sz w:val="24"/>
          <w:szCs w:val="24"/>
          <w:lang w:val="zh-TW"/>
        </w:rPr>
        <w:t xml:space="preserve">                               </w:t>
      </w:r>
      <w:r>
        <w:rPr>
          <w:rFonts w:hint="eastAsia" w:ascii="仿宋_GB2312" w:hAnsi="仿宋_GB2312" w:eastAsia="仿宋_GB2312" w:cs="仿宋_GB2312"/>
          <w:sz w:val="24"/>
          <w:szCs w:val="24"/>
          <w:lang w:val="zh-TW" w:eastAsia="zh-TW"/>
        </w:rPr>
        <w:t>（签字或盖章）：</w:t>
      </w:r>
    </w:p>
    <w:p>
      <w:pPr>
        <w:spacing w:line="360" w:lineRule="auto"/>
        <w:rPr>
          <w:rFonts w:ascii="仿宋_GB2312" w:hAnsi="仿宋_GB2312" w:eastAsia="仿宋_GB2312" w:cs="仿宋_GB2312"/>
          <w:sz w:val="24"/>
          <w:szCs w:val="24"/>
        </w:rPr>
      </w:pPr>
    </w:p>
    <w:p>
      <w:pPr>
        <w:spacing w:line="360" w:lineRule="auto"/>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hint="eastAsia" w:ascii="仿宋_GB2312" w:hAnsi="仿宋_GB2312" w:eastAsia="仿宋_GB2312" w:cs="仿宋_GB2312"/>
          <w:sz w:val="24"/>
          <w:szCs w:val="24"/>
          <w:lang w:val="zh-TW" w:eastAsia="zh-TW"/>
        </w:rPr>
        <w:t>代理人</w:t>
      </w:r>
      <w:r>
        <w:rPr>
          <w:rFonts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委托代理人</w:t>
      </w:r>
      <w:r>
        <w:rPr>
          <w:rFonts w:ascii="仿宋_GB2312" w:hAnsi="仿宋_GB2312" w:eastAsia="仿宋_GB2312" w:cs="仿宋_GB2312"/>
          <w:sz w:val="24"/>
          <w:szCs w:val="24"/>
          <w:lang w:val="zh-TW"/>
        </w:rPr>
        <w:t xml:space="preserve">                        </w:t>
      </w:r>
      <w:r>
        <w:rPr>
          <w:rFonts w:hint="eastAsia" w:ascii="仿宋_GB2312" w:hAnsi="仿宋_GB2312" w:eastAsia="仿宋_GB2312" w:cs="仿宋_GB2312"/>
          <w:sz w:val="24"/>
          <w:szCs w:val="24"/>
          <w:lang w:val="zh-TW"/>
        </w:rPr>
        <w:t>法定</w:t>
      </w:r>
      <w:r>
        <w:rPr>
          <w:rFonts w:hint="eastAsia" w:ascii="仿宋_GB2312" w:hAnsi="仿宋_GB2312" w:eastAsia="仿宋_GB2312" w:cs="仿宋_GB2312"/>
          <w:sz w:val="24"/>
          <w:szCs w:val="24"/>
          <w:lang w:val="zh-TW" w:eastAsia="zh-TW"/>
        </w:rPr>
        <w:t>代理人</w:t>
      </w:r>
      <w:r>
        <w:rPr>
          <w:rFonts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委托代理人</w:t>
      </w:r>
    </w:p>
    <w:p>
      <w:pPr>
        <w:spacing w:line="360" w:lineRule="auto"/>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（签字或盖章）：</w:t>
      </w:r>
      <w:r>
        <w:rPr>
          <w:rFonts w:ascii="仿宋_GB2312" w:hAnsi="仿宋_GB2312" w:eastAsia="仿宋_GB2312" w:cs="仿宋_GB2312"/>
          <w:sz w:val="24"/>
          <w:szCs w:val="24"/>
          <w:lang w:val="zh-TW"/>
        </w:rPr>
        <w:t xml:space="preserve">                              </w:t>
      </w:r>
      <w:r>
        <w:rPr>
          <w:rFonts w:hint="eastAsia" w:ascii="仿宋_GB2312" w:hAnsi="仿宋_GB2312" w:eastAsia="仿宋_GB2312" w:cs="仿宋_GB2312"/>
          <w:sz w:val="24"/>
          <w:szCs w:val="24"/>
          <w:lang w:val="zh-TW" w:eastAsia="zh-TW"/>
        </w:rPr>
        <w:t>（签字或盖章）：</w:t>
      </w:r>
    </w:p>
    <w:p>
      <w:pPr>
        <w:spacing w:line="360" w:lineRule="auto"/>
        <w:rPr>
          <w:rFonts w:ascii="仿宋_GB2312" w:hAnsi="仿宋_GB2312" w:eastAsia="仿宋_GB2312" w:cs="仿宋_GB2312"/>
          <w:sz w:val="24"/>
          <w:szCs w:val="24"/>
        </w:rPr>
      </w:pPr>
    </w:p>
    <w:p>
      <w:pPr>
        <w:spacing w:line="360" w:lineRule="auto"/>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eastAsia="zh-TW"/>
        </w:rPr>
        <w:t>时间：</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年</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月</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日</w:t>
      </w:r>
      <w:r>
        <w:rPr>
          <w:rFonts w:ascii="仿宋_GB2312" w:hAnsi="仿宋_GB2312" w:eastAsia="仿宋_GB2312" w:cs="仿宋_GB2312"/>
          <w:sz w:val="24"/>
          <w:szCs w:val="24"/>
          <w:lang w:val="zh-TW" w:eastAsia="zh-TW"/>
        </w:rPr>
        <w:t xml:space="preserve">      </w:t>
      </w:r>
      <w:r>
        <w:rPr>
          <w:rFonts w:ascii="仿宋_GB2312" w:hAnsi="仿宋_GB2312" w:eastAsia="仿宋_GB2312" w:cs="仿宋_GB2312"/>
          <w:sz w:val="24"/>
          <w:szCs w:val="24"/>
          <w:lang w:val="zh-TW"/>
        </w:rPr>
        <w:t xml:space="preserve">                </w:t>
      </w:r>
      <w:r>
        <w:rPr>
          <w:rFonts w:hint="eastAsia" w:ascii="仿宋_GB2312" w:hAnsi="仿宋_GB2312" w:eastAsia="仿宋_GB2312" w:cs="仿宋_GB2312"/>
          <w:sz w:val="24"/>
          <w:szCs w:val="24"/>
          <w:lang w:val="zh-TW" w:eastAsia="zh-TW"/>
        </w:rPr>
        <w:t>时间：</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年</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月</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lang w:val="zh-TW" w:eastAsia="zh-TW"/>
        </w:rPr>
        <w:t>日</w:t>
      </w:r>
    </w:p>
    <w:p>
      <w:pPr>
        <w:spacing w:line="360" w:lineRule="auto"/>
        <w:rPr>
          <w:rFonts w:ascii="仿宋_GB2312" w:hAnsi="仿宋_GB2312" w:eastAsia="仿宋_GB2312" w:cs="仿宋_GB2312"/>
          <w:sz w:val="24"/>
          <w:szCs w:val="24"/>
          <w:lang w:val="zh-TW" w:eastAsia="zh-TW"/>
        </w:rPr>
      </w:pPr>
    </w:p>
    <w:p>
      <w:pPr>
        <w:spacing w:line="360" w:lineRule="auto"/>
        <w:rPr>
          <w:rFonts w:ascii="仿宋_GB2312" w:hAnsi="仿宋_GB2312" w:eastAsia="仿宋_GB2312" w:cs="仿宋_GB2312"/>
          <w:sz w:val="24"/>
          <w:szCs w:val="24"/>
          <w:u w:val="single"/>
          <w:lang w:val="zh-TW" w:eastAsia="zh-TW"/>
        </w:rPr>
      </w:pPr>
      <w:r>
        <w:rPr>
          <w:rFonts w:hint="eastAsia"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u w:val="single"/>
        </w:rPr>
        <w:t>廉江汽车运输总站三楼综合办</w:t>
      </w:r>
      <w:r>
        <w:rPr>
          <w:rFonts w:ascii="仿宋_GB2312" w:hAnsi="仿宋_GB2312" w:eastAsia="仿宋_GB2312" w:cs="仿宋_GB2312"/>
          <w:sz w:val="24"/>
          <w:szCs w:val="24"/>
        </w:rPr>
        <w:br w:type="page"/>
      </w:r>
      <w:r>
        <w:rPr>
          <w:rFonts w:hint="eastAsia" w:ascii="黑体" w:hAnsi="黑体" w:eastAsia="黑体" w:cs="仿宋_GB2312"/>
          <w:bCs/>
          <w:sz w:val="32"/>
          <w:szCs w:val="32"/>
          <w:lang w:val="zh-TW" w:eastAsia="zh-TW"/>
        </w:rPr>
        <w:t>附件</w:t>
      </w:r>
      <w:r>
        <w:rPr>
          <w:rFonts w:ascii="黑体" w:hAnsi="黑体" w:eastAsia="黑体" w:cs="仿宋_GB2312"/>
          <w:bCs/>
          <w:sz w:val="32"/>
          <w:szCs w:val="32"/>
        </w:rPr>
        <w:t>1</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eastAsia="zh-TW"/>
        </w:rPr>
      </w:pPr>
      <w:r>
        <w:rPr>
          <w:rFonts w:hint="eastAsia"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hint="eastAsia" w:ascii="黑体" w:hAnsi="黑体" w:eastAsia="黑体" w:cs="仿宋_GB2312"/>
          <w:bCs/>
          <w:sz w:val="32"/>
          <w:szCs w:val="32"/>
          <w:lang w:val="zh-TW" w:eastAsia="zh-TW"/>
        </w:rPr>
        <w:t>及出租部位平面图</w:t>
      </w:r>
    </w:p>
    <w:p>
      <w:pPr>
        <w:widowControl/>
        <w:rPr>
          <w:rFonts w:ascii="仿宋_GB2312" w:hAnsi="仿宋_GB2312" w:eastAsia="仿宋_GB2312" w:cs="仿宋_GB2312"/>
          <w:sz w:val="24"/>
          <w:szCs w:val="24"/>
        </w:rPr>
      </w:pPr>
    </w:p>
    <w:p>
      <w:pPr>
        <w:widowControl/>
        <w:jc w:val="left"/>
      </w:pPr>
      <w:r>
        <w:rPr>
          <w:rFonts w:ascii="仿宋_GB2312" w:hAnsi="仿宋_GB2312" w:eastAsia="仿宋_GB2312" w:cs="仿宋_GB2312"/>
          <w:sz w:val="24"/>
          <w:szCs w:val="24"/>
        </w:rPr>
        <w:br w:type="page"/>
      </w:r>
    </w:p>
    <w:p>
      <w:pPr>
        <w:rPr>
          <w:rFonts w:ascii="黑体" w:hAnsi="黑体" w:eastAsia="黑体" w:cs="仿宋_GB2312"/>
          <w:bCs/>
          <w:sz w:val="32"/>
          <w:szCs w:val="32"/>
        </w:rPr>
      </w:pPr>
      <w:r>
        <w:rPr>
          <w:rFonts w:hint="eastAsia" w:ascii="黑体" w:hAnsi="黑体" w:eastAsia="黑体" w:cs="仿宋_GB2312"/>
          <w:bCs/>
          <w:sz w:val="32"/>
          <w:szCs w:val="32"/>
          <w:lang w:val="zh-TW" w:eastAsia="zh-TW"/>
        </w:rPr>
        <w:t>附件</w:t>
      </w:r>
      <w:r>
        <w:rPr>
          <w:rFonts w:ascii="黑体" w:hAnsi="黑体" w:eastAsia="黑体" w:cs="仿宋_GB2312"/>
          <w:bCs/>
          <w:sz w:val="32"/>
          <w:szCs w:val="32"/>
        </w:rPr>
        <w:t>2</w:t>
      </w:r>
    </w:p>
    <w:p>
      <w:pPr>
        <w:rPr>
          <w:rFonts w:ascii="黑体" w:hAnsi="黑体" w:eastAsia="黑体" w:cs="仿宋_GB2312"/>
          <w:bCs/>
          <w:sz w:val="32"/>
          <w:szCs w:val="32"/>
        </w:rPr>
      </w:pPr>
    </w:p>
    <w:p>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hint="eastAsia"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7"/>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bottom w:val="nil"/>
            </w:tcBorders>
            <w:noWrap/>
            <w:vAlign w:val="center"/>
          </w:tcPr>
          <w:p>
            <w:pPr>
              <w:jc w:val="center"/>
              <w:rPr>
                <w:rFonts w:ascii="黑体" w:hAnsi="黑体" w:eastAsia="黑体" w:cs="黑体"/>
                <w:kern w:val="0"/>
                <w:sz w:val="24"/>
                <w:szCs w:val="24"/>
                <w:lang w:val="zh-TW"/>
              </w:rPr>
            </w:pPr>
            <w:r>
              <w:rPr>
                <w:rFonts w:hint="eastAsia" w:ascii="黑体" w:hAnsi="黑体" w:eastAsia="黑体" w:cs="黑体"/>
                <w:kern w:val="0"/>
                <w:sz w:val="24"/>
                <w:szCs w:val="24"/>
                <w:lang w:val="zh-TW"/>
              </w:rPr>
              <w:t>物业坐落</w:t>
            </w:r>
          </w:p>
        </w:tc>
        <w:tc>
          <w:tcPr>
            <w:tcW w:w="6750" w:type="dxa"/>
            <w:gridSpan w:val="4"/>
            <w:tcBorders>
              <w:bottom w:val="nil"/>
            </w:tcBorders>
            <w:noWrap/>
            <w:vAlign w:val="center"/>
          </w:tcPr>
          <w:p>
            <w:pPr>
              <w:jc w:val="center"/>
              <w:rPr>
                <w:rFonts w:ascii="黑体" w:hAnsi="黑体" w:eastAsia="黑体" w:cs="黑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黑体" w:hAnsi="黑体" w:eastAsia="黑体" w:cs="黑体"/>
                <w:kern w:val="0"/>
                <w:sz w:val="24"/>
                <w:szCs w:val="24"/>
                <w:lang w:val="zh-TW" w:eastAsia="zh-TW"/>
              </w:rPr>
            </w:pPr>
            <w:r>
              <w:rPr>
                <w:rFonts w:hint="eastAsia" w:ascii="黑体" w:hAnsi="黑体" w:eastAsia="黑体" w:cs="黑体"/>
                <w:kern w:val="0"/>
                <w:sz w:val="24"/>
                <w:szCs w:val="24"/>
                <w:lang w:val="zh-TW" w:eastAsia="zh-TW"/>
              </w:rPr>
              <w:t>分类</w:t>
            </w:r>
          </w:p>
        </w:tc>
        <w:tc>
          <w:tcPr>
            <w:tcW w:w="1650" w:type="dxa"/>
            <w:noWrap/>
            <w:vAlign w:val="center"/>
          </w:tcPr>
          <w:p>
            <w:pPr>
              <w:jc w:val="center"/>
              <w:rPr>
                <w:rFonts w:ascii="黑体" w:hAnsi="黑体" w:eastAsia="黑体" w:cs="黑体"/>
                <w:kern w:val="0"/>
                <w:sz w:val="24"/>
                <w:szCs w:val="24"/>
                <w:lang w:val="zh-TW" w:eastAsia="zh-TW"/>
              </w:rPr>
            </w:pPr>
            <w:r>
              <w:rPr>
                <w:rFonts w:hint="eastAsia" w:ascii="黑体" w:hAnsi="黑体" w:eastAsia="黑体" w:cs="黑体"/>
                <w:kern w:val="0"/>
                <w:sz w:val="24"/>
                <w:szCs w:val="24"/>
                <w:lang w:val="zh-TW" w:eastAsia="zh-TW"/>
              </w:rPr>
              <w:t>名称</w:t>
            </w:r>
          </w:p>
        </w:tc>
        <w:tc>
          <w:tcPr>
            <w:tcW w:w="1340" w:type="dxa"/>
            <w:noWrap/>
            <w:vAlign w:val="center"/>
          </w:tcPr>
          <w:p>
            <w:pPr>
              <w:jc w:val="center"/>
              <w:rPr>
                <w:rFonts w:ascii="黑体" w:hAnsi="黑体" w:eastAsia="黑体" w:cs="黑体"/>
                <w:kern w:val="0"/>
                <w:sz w:val="24"/>
                <w:szCs w:val="24"/>
                <w:lang w:val="zh-TW" w:eastAsia="zh-TW"/>
              </w:rPr>
            </w:pPr>
            <w:r>
              <w:rPr>
                <w:rFonts w:hint="eastAsia" w:ascii="黑体" w:hAnsi="黑体" w:eastAsia="黑体" w:cs="黑体"/>
                <w:kern w:val="0"/>
                <w:sz w:val="24"/>
                <w:szCs w:val="24"/>
                <w:lang w:val="zh-TW" w:eastAsia="zh-TW"/>
              </w:rPr>
              <w:t>品牌</w:t>
            </w:r>
          </w:p>
        </w:tc>
        <w:tc>
          <w:tcPr>
            <w:tcW w:w="1343" w:type="dxa"/>
            <w:noWrap/>
            <w:vAlign w:val="center"/>
          </w:tcPr>
          <w:p>
            <w:pPr>
              <w:jc w:val="center"/>
              <w:rPr>
                <w:rFonts w:ascii="黑体" w:hAnsi="黑体" w:eastAsia="黑体" w:cs="黑体"/>
                <w:kern w:val="0"/>
                <w:sz w:val="24"/>
                <w:szCs w:val="24"/>
                <w:lang w:val="zh-TW" w:eastAsia="zh-TW"/>
              </w:rPr>
            </w:pPr>
            <w:r>
              <w:rPr>
                <w:rFonts w:hint="eastAsia" w:ascii="黑体" w:hAnsi="黑体" w:eastAsia="黑体" w:cs="黑体"/>
                <w:kern w:val="0"/>
                <w:sz w:val="24"/>
                <w:szCs w:val="24"/>
                <w:lang w:val="zh-TW" w:eastAsia="zh-TW"/>
              </w:rPr>
              <w:t>数量</w:t>
            </w:r>
          </w:p>
        </w:tc>
        <w:tc>
          <w:tcPr>
            <w:tcW w:w="1976" w:type="dxa"/>
            <w:noWrap/>
            <w:vAlign w:val="center"/>
          </w:tcPr>
          <w:p>
            <w:pPr>
              <w:jc w:val="center"/>
              <w:rPr>
                <w:rFonts w:ascii="黑体" w:hAnsi="黑体" w:eastAsia="黑体" w:cs="黑体"/>
                <w:kern w:val="0"/>
                <w:sz w:val="24"/>
                <w:szCs w:val="24"/>
                <w:lang w:val="zh-TW"/>
              </w:rPr>
            </w:pPr>
            <w:r>
              <w:rPr>
                <w:rFonts w:hint="eastAsia" w:ascii="黑体" w:hAnsi="黑体" w:eastAsia="黑体" w:cs="黑体"/>
                <w:kern w:val="0"/>
                <w:sz w:val="24"/>
                <w:szCs w:val="24"/>
                <w:lang w:val="zh-TW"/>
              </w:rPr>
              <w:t>型号</w:t>
            </w:r>
          </w:p>
        </w:tc>
        <w:tc>
          <w:tcPr>
            <w:tcW w:w="2091" w:type="dxa"/>
            <w:noWrap/>
            <w:vAlign w:val="center"/>
          </w:tcPr>
          <w:p>
            <w:pPr>
              <w:jc w:val="center"/>
              <w:rPr>
                <w:rFonts w:ascii="黑体" w:hAnsi="黑体" w:eastAsia="黑体" w:cs="黑体"/>
                <w:kern w:val="0"/>
                <w:sz w:val="24"/>
                <w:szCs w:val="24"/>
                <w:lang w:val="zh-TW" w:eastAsia="zh-TW"/>
              </w:rPr>
            </w:pPr>
            <w:r>
              <w:rPr>
                <w:rFonts w:hint="eastAsia" w:ascii="黑体" w:hAnsi="黑体" w:eastAsia="黑体" w:cs="黑体"/>
                <w:kern w:val="0"/>
                <w:sz w:val="24"/>
                <w:szCs w:val="24"/>
                <w:lang w:val="zh-TW" w:eastAsia="zh-TW"/>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jc w:val="center"/>
              <w:rPr>
                <w:rFonts w:ascii="黑体" w:hAnsi="黑体" w:eastAsia="黑体" w:cs="黑体"/>
                <w:kern w:val="0"/>
                <w:sz w:val="24"/>
                <w:szCs w:val="24"/>
                <w:lang w:val="zh-TW"/>
              </w:rPr>
            </w:pPr>
            <w:r>
              <w:rPr>
                <w:rFonts w:hint="eastAsia" w:ascii="黑体" w:hAnsi="黑体" w:eastAsia="黑体" w:cs="黑体"/>
                <w:kern w:val="0"/>
                <w:sz w:val="24"/>
                <w:szCs w:val="24"/>
                <w:lang w:val="zh-TW"/>
              </w:rPr>
              <w:t>物品</w:t>
            </w:r>
          </w:p>
        </w:tc>
        <w:tc>
          <w:tcPr>
            <w:tcW w:w="1650" w:type="dxa"/>
            <w:noWrap/>
            <w:vAlign w:val="center"/>
          </w:tcPr>
          <w:p>
            <w:pPr>
              <w:jc w:val="center"/>
              <w:rPr>
                <w:rFonts w:ascii="仿宋_GB2312" w:hAnsi="仿宋_GB2312" w:eastAsia="仿宋_GB2312" w:cs="仿宋_GB2312"/>
                <w:kern w:val="0"/>
                <w:sz w:val="24"/>
                <w:szCs w:val="24"/>
                <w:lang w:val="zh-TW" w:eastAsia="zh-TW"/>
              </w:rPr>
            </w:pPr>
          </w:p>
        </w:tc>
        <w:tc>
          <w:tcPr>
            <w:tcW w:w="1340" w:type="dxa"/>
            <w:noWrap/>
            <w:vAlign w:val="center"/>
          </w:tcPr>
          <w:p>
            <w:pPr>
              <w:jc w:val="center"/>
              <w:rPr>
                <w:rFonts w:ascii="仿宋_GB2312" w:hAnsi="仿宋_GB2312" w:eastAsia="仿宋_GB2312" w:cs="仿宋_GB2312"/>
                <w:kern w:val="0"/>
                <w:sz w:val="24"/>
                <w:szCs w:val="24"/>
                <w:lang w:val="zh-TW" w:eastAsia="zh-TW"/>
              </w:rPr>
            </w:pPr>
          </w:p>
        </w:tc>
        <w:tc>
          <w:tcPr>
            <w:tcW w:w="1343" w:type="dxa"/>
            <w:noWrap/>
            <w:vAlign w:val="center"/>
          </w:tcPr>
          <w:p>
            <w:pPr>
              <w:jc w:val="center"/>
              <w:rPr>
                <w:rFonts w:ascii="仿宋_GB2312" w:hAnsi="仿宋_GB2312" w:eastAsia="仿宋_GB2312" w:cs="仿宋_GB2312"/>
                <w:kern w:val="0"/>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spacing w:line="336" w:lineRule="auto"/>
              <w:jc w:val="left"/>
              <w:rPr>
                <w:rFonts w:ascii="仿宋_GB2312" w:hAnsi="仿宋_GB2312" w:eastAsia="仿宋_GB2312" w:cs="仿宋_GB2312"/>
                <w:bCs/>
                <w:kern w:val="0"/>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kern w:val="0"/>
                <w:sz w:val="24"/>
                <w:szCs w:val="24"/>
                <w:lang w:val="zh-TW" w:eastAsia="zh-TW"/>
              </w:rPr>
            </w:pPr>
          </w:p>
        </w:tc>
        <w:tc>
          <w:tcPr>
            <w:tcW w:w="1650" w:type="dxa"/>
            <w:noWrap/>
            <w:vAlign w:val="center"/>
          </w:tcPr>
          <w:p>
            <w:pPr>
              <w:jc w:val="center"/>
              <w:rPr>
                <w:rFonts w:ascii="仿宋_GB2312" w:hAnsi="仿宋_GB2312" w:eastAsia="仿宋_GB2312" w:cs="仿宋_GB2312"/>
                <w:kern w:val="0"/>
                <w:sz w:val="24"/>
                <w:szCs w:val="24"/>
                <w:lang w:val="zh-TW" w:eastAsia="zh-TW"/>
              </w:rPr>
            </w:pPr>
          </w:p>
        </w:tc>
        <w:tc>
          <w:tcPr>
            <w:tcW w:w="1340" w:type="dxa"/>
            <w:noWrap/>
            <w:vAlign w:val="center"/>
          </w:tcPr>
          <w:p>
            <w:pPr>
              <w:jc w:val="center"/>
              <w:rPr>
                <w:rFonts w:ascii="仿宋_GB2312" w:hAnsi="仿宋_GB2312" w:eastAsia="仿宋_GB2312" w:cs="仿宋_GB2312"/>
                <w:kern w:val="0"/>
                <w:sz w:val="24"/>
                <w:szCs w:val="24"/>
                <w:lang w:val="zh-TW" w:eastAsia="zh-TW"/>
              </w:rPr>
            </w:pPr>
          </w:p>
        </w:tc>
        <w:tc>
          <w:tcPr>
            <w:tcW w:w="1343" w:type="dxa"/>
            <w:noWrap/>
            <w:vAlign w:val="center"/>
          </w:tcPr>
          <w:p>
            <w:pPr>
              <w:jc w:val="center"/>
              <w:rPr>
                <w:rFonts w:ascii="仿宋_GB2312" w:hAnsi="仿宋_GB2312" w:eastAsia="仿宋_GB2312" w:cs="仿宋_GB2312"/>
                <w:kern w:val="0"/>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spacing w:line="336" w:lineRule="auto"/>
              <w:jc w:val="left"/>
              <w:rPr>
                <w:rFonts w:ascii="仿宋_GB2312" w:hAnsi="仿宋_GB2312" w:eastAsia="仿宋_GB2312" w:cs="仿宋_GB2312"/>
                <w:bCs/>
                <w:kern w:val="0"/>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kern w:val="0"/>
                <w:sz w:val="24"/>
                <w:szCs w:val="24"/>
                <w:lang w:val="zh-TW" w:eastAsia="zh-TW"/>
              </w:rPr>
            </w:pPr>
          </w:p>
        </w:tc>
        <w:tc>
          <w:tcPr>
            <w:tcW w:w="1650" w:type="dxa"/>
            <w:noWrap/>
            <w:vAlign w:val="center"/>
          </w:tcPr>
          <w:p>
            <w:pPr>
              <w:jc w:val="center"/>
              <w:rPr>
                <w:rFonts w:ascii="仿宋_GB2312" w:hAnsi="仿宋_GB2312" w:eastAsia="仿宋_GB2312" w:cs="仿宋_GB2312"/>
                <w:kern w:val="0"/>
                <w:sz w:val="24"/>
                <w:szCs w:val="24"/>
                <w:lang w:val="zh-TW" w:eastAsia="zh-TW"/>
              </w:rPr>
            </w:pPr>
          </w:p>
        </w:tc>
        <w:tc>
          <w:tcPr>
            <w:tcW w:w="1340" w:type="dxa"/>
            <w:noWrap/>
            <w:vAlign w:val="center"/>
          </w:tcPr>
          <w:p>
            <w:pPr>
              <w:jc w:val="center"/>
              <w:rPr>
                <w:rFonts w:ascii="仿宋_GB2312" w:hAnsi="仿宋_GB2312" w:eastAsia="仿宋_GB2312" w:cs="仿宋_GB2312"/>
                <w:kern w:val="0"/>
                <w:sz w:val="24"/>
                <w:szCs w:val="24"/>
                <w:lang w:val="zh-TW" w:eastAsia="zh-TW"/>
              </w:rPr>
            </w:pPr>
          </w:p>
        </w:tc>
        <w:tc>
          <w:tcPr>
            <w:tcW w:w="1343" w:type="dxa"/>
            <w:noWrap/>
            <w:vAlign w:val="center"/>
          </w:tcPr>
          <w:p>
            <w:pPr>
              <w:jc w:val="center"/>
              <w:rPr>
                <w:rFonts w:ascii="仿宋_GB2312" w:hAnsi="仿宋_GB2312" w:eastAsia="仿宋_GB2312" w:cs="仿宋_GB2312"/>
                <w:kern w:val="0"/>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spacing w:line="336" w:lineRule="auto"/>
              <w:jc w:val="left"/>
              <w:rPr>
                <w:rFonts w:ascii="仿宋_GB2312" w:hAnsi="仿宋_GB2312" w:eastAsia="仿宋_GB2312" w:cs="仿宋_GB2312"/>
                <w:bCs/>
                <w:kern w:val="0"/>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kern w:val="0"/>
                <w:sz w:val="24"/>
                <w:szCs w:val="24"/>
                <w:lang w:val="zh-TW" w:eastAsia="zh-TW"/>
              </w:rPr>
            </w:pPr>
          </w:p>
        </w:tc>
        <w:tc>
          <w:tcPr>
            <w:tcW w:w="1650" w:type="dxa"/>
            <w:noWrap/>
            <w:vAlign w:val="center"/>
          </w:tcPr>
          <w:p>
            <w:pPr>
              <w:jc w:val="center"/>
              <w:rPr>
                <w:rFonts w:ascii="仿宋_GB2312" w:hAnsi="仿宋_GB2312" w:eastAsia="仿宋_GB2312" w:cs="仿宋_GB2312"/>
                <w:kern w:val="0"/>
                <w:sz w:val="24"/>
                <w:szCs w:val="24"/>
                <w:lang w:val="zh-TW" w:eastAsia="zh-TW"/>
              </w:rPr>
            </w:pPr>
          </w:p>
        </w:tc>
        <w:tc>
          <w:tcPr>
            <w:tcW w:w="1340" w:type="dxa"/>
            <w:noWrap/>
            <w:vAlign w:val="center"/>
          </w:tcPr>
          <w:p>
            <w:pPr>
              <w:jc w:val="center"/>
              <w:rPr>
                <w:rFonts w:ascii="仿宋_GB2312" w:hAnsi="仿宋_GB2312" w:eastAsia="仿宋_GB2312" w:cs="仿宋_GB2312"/>
                <w:kern w:val="0"/>
                <w:sz w:val="24"/>
                <w:szCs w:val="24"/>
                <w:lang w:val="zh-TW" w:eastAsia="zh-TW"/>
              </w:rPr>
            </w:pPr>
          </w:p>
        </w:tc>
        <w:tc>
          <w:tcPr>
            <w:tcW w:w="1343" w:type="dxa"/>
            <w:noWrap/>
            <w:vAlign w:val="center"/>
          </w:tcPr>
          <w:p>
            <w:pPr>
              <w:jc w:val="center"/>
              <w:rPr>
                <w:rFonts w:ascii="仿宋_GB2312" w:hAnsi="仿宋_GB2312" w:eastAsia="仿宋_GB2312" w:cs="仿宋_GB2312"/>
                <w:kern w:val="0"/>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spacing w:line="336" w:lineRule="auto"/>
              <w:jc w:val="left"/>
              <w:rPr>
                <w:rFonts w:ascii="仿宋_GB2312" w:hAnsi="仿宋_GB2312" w:eastAsia="仿宋_GB2312" w:cs="仿宋_GB2312"/>
                <w:bCs/>
                <w:kern w:val="0"/>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kern w:val="0"/>
                <w:sz w:val="24"/>
                <w:szCs w:val="24"/>
                <w:lang w:val="zh-TW" w:eastAsia="zh-TW"/>
              </w:rPr>
            </w:pPr>
          </w:p>
        </w:tc>
        <w:tc>
          <w:tcPr>
            <w:tcW w:w="1650" w:type="dxa"/>
            <w:noWrap/>
            <w:vAlign w:val="center"/>
          </w:tcPr>
          <w:p>
            <w:pPr>
              <w:jc w:val="center"/>
              <w:rPr>
                <w:rFonts w:ascii="仿宋_GB2312" w:hAnsi="仿宋_GB2312" w:eastAsia="仿宋_GB2312" w:cs="仿宋_GB2312"/>
                <w:kern w:val="0"/>
                <w:sz w:val="24"/>
                <w:szCs w:val="24"/>
                <w:lang w:val="zh-TW" w:eastAsia="zh-TW"/>
              </w:rPr>
            </w:pPr>
          </w:p>
        </w:tc>
        <w:tc>
          <w:tcPr>
            <w:tcW w:w="1340" w:type="dxa"/>
            <w:noWrap/>
            <w:vAlign w:val="center"/>
          </w:tcPr>
          <w:p>
            <w:pPr>
              <w:jc w:val="center"/>
              <w:rPr>
                <w:rFonts w:ascii="仿宋_GB2312" w:hAnsi="仿宋_GB2312" w:eastAsia="仿宋_GB2312" w:cs="仿宋_GB2312"/>
                <w:kern w:val="0"/>
                <w:sz w:val="24"/>
                <w:szCs w:val="24"/>
                <w:lang w:val="zh-TW" w:eastAsia="zh-TW"/>
              </w:rPr>
            </w:pPr>
          </w:p>
        </w:tc>
        <w:tc>
          <w:tcPr>
            <w:tcW w:w="1343" w:type="dxa"/>
            <w:noWrap/>
            <w:vAlign w:val="center"/>
          </w:tcPr>
          <w:p>
            <w:pPr>
              <w:jc w:val="center"/>
              <w:rPr>
                <w:rFonts w:ascii="仿宋_GB2312" w:hAnsi="仿宋_GB2312" w:eastAsia="仿宋_GB2312" w:cs="仿宋_GB2312"/>
                <w:kern w:val="0"/>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spacing w:line="336" w:lineRule="auto"/>
              <w:jc w:val="left"/>
              <w:rPr>
                <w:rFonts w:ascii="仿宋_GB2312" w:hAnsi="仿宋_GB2312" w:eastAsia="仿宋_GB2312" w:cs="仿宋_GB2312"/>
                <w:bCs/>
                <w:kern w:val="0"/>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jc w:val="center"/>
              <w:rPr>
                <w:rFonts w:ascii="黑体" w:hAnsi="黑体" w:eastAsia="黑体" w:cs="黑体"/>
                <w:kern w:val="0"/>
                <w:sz w:val="24"/>
                <w:szCs w:val="24"/>
                <w:lang w:val="zh-TW" w:eastAsia="zh-TW"/>
              </w:rPr>
            </w:pPr>
          </w:p>
        </w:tc>
        <w:tc>
          <w:tcPr>
            <w:tcW w:w="1650" w:type="dxa"/>
            <w:noWrap/>
            <w:vAlign w:val="center"/>
          </w:tcPr>
          <w:p>
            <w:pPr>
              <w:jc w:val="center"/>
              <w:rPr>
                <w:rFonts w:ascii="仿宋_GB2312" w:hAnsi="仿宋_GB2312" w:eastAsia="仿宋_GB2312" w:cs="仿宋_GB2312"/>
                <w:kern w:val="0"/>
                <w:sz w:val="24"/>
                <w:szCs w:val="24"/>
                <w:lang w:val="zh-TW" w:eastAsia="zh-TW"/>
              </w:rPr>
            </w:pPr>
          </w:p>
        </w:tc>
        <w:tc>
          <w:tcPr>
            <w:tcW w:w="1340" w:type="dxa"/>
            <w:noWrap/>
            <w:vAlign w:val="center"/>
          </w:tcPr>
          <w:p>
            <w:pPr>
              <w:jc w:val="center"/>
              <w:rPr>
                <w:rFonts w:ascii="仿宋_GB2312" w:hAnsi="仿宋_GB2312" w:eastAsia="仿宋_GB2312" w:cs="仿宋_GB2312"/>
                <w:kern w:val="0"/>
                <w:sz w:val="24"/>
                <w:szCs w:val="24"/>
                <w:lang w:val="zh-TW" w:eastAsia="zh-TW"/>
              </w:rPr>
            </w:pPr>
          </w:p>
        </w:tc>
        <w:tc>
          <w:tcPr>
            <w:tcW w:w="1343" w:type="dxa"/>
            <w:noWrap/>
            <w:vAlign w:val="center"/>
          </w:tcPr>
          <w:p>
            <w:pPr>
              <w:jc w:val="center"/>
              <w:rPr>
                <w:rFonts w:ascii="仿宋_GB2312" w:hAnsi="仿宋_GB2312" w:eastAsia="仿宋_GB2312" w:cs="仿宋_GB2312"/>
                <w:kern w:val="0"/>
                <w:sz w:val="24"/>
                <w:szCs w:val="24"/>
                <w:lang w:val="zh-TW" w:eastAsia="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spacing w:line="336" w:lineRule="auto"/>
              <w:jc w:val="left"/>
              <w:rPr>
                <w:rFonts w:ascii="仿宋_GB2312" w:hAnsi="仿宋_GB2312" w:eastAsia="仿宋_GB2312" w:cs="仿宋_GB2312"/>
                <w:bCs/>
                <w:kern w:val="0"/>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pPr>
              <w:jc w:val="center"/>
              <w:rPr>
                <w:rFonts w:ascii="仿宋_GB2312" w:hAnsi="仿宋_GB2312" w:eastAsia="仿宋_GB2312" w:cs="仿宋_GB2312"/>
                <w:bCs/>
                <w:kern w:val="0"/>
                <w:sz w:val="24"/>
                <w:szCs w:val="24"/>
                <w:lang w:val="zh-TW"/>
              </w:rPr>
            </w:pPr>
            <w:r>
              <w:rPr>
                <w:rFonts w:hint="eastAsia" w:ascii="黑体" w:hAnsi="黑体" w:eastAsia="黑体" w:cs="黑体"/>
                <w:kern w:val="0"/>
                <w:sz w:val="24"/>
                <w:szCs w:val="24"/>
                <w:lang w:val="zh-TW" w:eastAsia="zh-TW"/>
              </w:rPr>
              <w:t>分类</w:t>
            </w:r>
          </w:p>
        </w:tc>
        <w:tc>
          <w:tcPr>
            <w:tcW w:w="1650" w:type="dxa"/>
            <w:noWrap/>
            <w:vAlign w:val="center"/>
          </w:tcPr>
          <w:p>
            <w:pPr>
              <w:jc w:val="center"/>
              <w:rPr>
                <w:rFonts w:ascii="仿宋_GB2312" w:hAnsi="仿宋_GB2312" w:eastAsia="仿宋_GB2312" w:cs="仿宋_GB2312"/>
                <w:bCs/>
                <w:kern w:val="0"/>
                <w:sz w:val="24"/>
                <w:szCs w:val="24"/>
                <w:lang w:val="zh-TW"/>
              </w:rPr>
            </w:pPr>
            <w:r>
              <w:rPr>
                <w:rFonts w:hint="eastAsia" w:ascii="黑体" w:hAnsi="黑体" w:eastAsia="黑体" w:cs="黑体"/>
                <w:kern w:val="0"/>
                <w:sz w:val="24"/>
                <w:szCs w:val="24"/>
                <w:lang w:val="zh-TW" w:eastAsia="zh-TW"/>
              </w:rPr>
              <w:t>名称</w:t>
            </w:r>
          </w:p>
        </w:tc>
        <w:tc>
          <w:tcPr>
            <w:tcW w:w="1340" w:type="dxa"/>
            <w:noWrap/>
            <w:vAlign w:val="center"/>
          </w:tcPr>
          <w:p>
            <w:pPr>
              <w:jc w:val="center"/>
              <w:rPr>
                <w:rFonts w:ascii="仿宋_GB2312" w:hAnsi="仿宋_GB2312" w:eastAsia="黑体" w:cs="仿宋_GB2312"/>
                <w:bCs/>
                <w:kern w:val="0"/>
                <w:sz w:val="24"/>
                <w:szCs w:val="24"/>
                <w:lang w:val="zh-TW"/>
              </w:rPr>
            </w:pPr>
            <w:r>
              <w:rPr>
                <w:rFonts w:hint="eastAsia" w:ascii="黑体" w:hAnsi="黑体" w:eastAsia="黑体" w:cs="黑体"/>
                <w:kern w:val="0"/>
                <w:sz w:val="24"/>
                <w:szCs w:val="24"/>
                <w:lang w:val="zh-TW"/>
              </w:rPr>
              <w:t>单位</w:t>
            </w:r>
          </w:p>
        </w:tc>
        <w:tc>
          <w:tcPr>
            <w:tcW w:w="1343" w:type="dxa"/>
            <w:noWrap/>
            <w:vAlign w:val="center"/>
          </w:tcPr>
          <w:p>
            <w:pPr>
              <w:jc w:val="center"/>
              <w:rPr>
                <w:rFonts w:ascii="仿宋_GB2312" w:hAnsi="仿宋_GB2312" w:eastAsia="黑体" w:cs="仿宋_GB2312"/>
                <w:bCs/>
                <w:kern w:val="0"/>
                <w:sz w:val="24"/>
                <w:szCs w:val="24"/>
                <w:lang w:val="zh-TW"/>
              </w:rPr>
            </w:pPr>
            <w:r>
              <w:rPr>
                <w:rFonts w:hint="eastAsia" w:ascii="黑体" w:hAnsi="黑体" w:eastAsia="黑体" w:cs="黑体"/>
                <w:kern w:val="0"/>
                <w:sz w:val="24"/>
                <w:szCs w:val="24"/>
                <w:lang w:val="zh-TW"/>
              </w:rPr>
              <w:t>起计时间</w:t>
            </w:r>
          </w:p>
        </w:tc>
        <w:tc>
          <w:tcPr>
            <w:tcW w:w="1976" w:type="dxa"/>
            <w:noWrap/>
            <w:vAlign w:val="center"/>
          </w:tcPr>
          <w:p>
            <w:pPr>
              <w:jc w:val="center"/>
              <w:rPr>
                <w:rFonts w:ascii="仿宋_GB2312" w:hAnsi="仿宋_GB2312" w:eastAsia="仿宋_GB2312" w:cs="仿宋_GB2312"/>
                <w:bCs/>
                <w:kern w:val="0"/>
                <w:sz w:val="24"/>
                <w:szCs w:val="24"/>
                <w:lang w:val="zh-TW"/>
              </w:rPr>
            </w:pPr>
            <w:r>
              <w:rPr>
                <w:rFonts w:hint="eastAsia" w:ascii="黑体" w:hAnsi="黑体" w:eastAsia="黑体" w:cs="黑体"/>
                <w:kern w:val="0"/>
                <w:sz w:val="24"/>
                <w:szCs w:val="24"/>
                <w:lang w:val="zh-TW"/>
              </w:rPr>
              <w:t>起计底数</w:t>
            </w:r>
          </w:p>
        </w:tc>
        <w:tc>
          <w:tcPr>
            <w:tcW w:w="2091" w:type="dxa"/>
            <w:noWrap/>
            <w:vAlign w:val="center"/>
          </w:tcPr>
          <w:p>
            <w:pPr>
              <w:jc w:val="center"/>
              <w:rPr>
                <w:rFonts w:ascii="仿宋_GB2312" w:hAnsi="仿宋_GB2312" w:eastAsia="黑体" w:cs="仿宋_GB2312"/>
                <w:bCs/>
                <w:kern w:val="0"/>
                <w:sz w:val="24"/>
                <w:szCs w:val="24"/>
                <w:lang w:val="zh-TW"/>
              </w:rPr>
            </w:pPr>
            <w:r>
              <w:rPr>
                <w:rFonts w:hint="eastAsia" w:ascii="黑体" w:hAnsi="黑体" w:eastAsia="黑体" w:cs="黑体"/>
                <w:kern w:val="0"/>
                <w:sz w:val="24"/>
                <w:szCs w:val="24"/>
                <w:lang w:val="zh-TW"/>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pPr>
              <w:spacing w:line="336" w:lineRule="auto"/>
              <w:jc w:val="left"/>
              <w:rPr>
                <w:rFonts w:ascii="仿宋_GB2312" w:hAnsi="仿宋_GB2312" w:eastAsia="仿宋_GB2312" w:cs="仿宋_GB2312"/>
                <w:bCs/>
                <w:kern w:val="0"/>
                <w:sz w:val="24"/>
                <w:szCs w:val="24"/>
                <w:lang w:val="zh-TW"/>
              </w:rPr>
            </w:pPr>
            <w:r>
              <w:rPr>
                <w:rFonts w:hint="eastAsia" w:ascii="黑体" w:hAnsi="黑体" w:eastAsia="黑体" w:cs="黑体"/>
                <w:bCs/>
                <w:kern w:val="0"/>
                <w:sz w:val="24"/>
                <w:szCs w:val="24"/>
                <w:lang w:val="zh-TW"/>
              </w:rPr>
              <w:t>各项费用基本情况</w:t>
            </w:r>
          </w:p>
        </w:tc>
        <w:tc>
          <w:tcPr>
            <w:tcW w:w="1650"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水费</w:t>
            </w:r>
          </w:p>
        </w:tc>
        <w:tc>
          <w:tcPr>
            <w:tcW w:w="1340"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343"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□甲方</w:t>
            </w:r>
            <w:r>
              <w:rPr>
                <w:rFonts w:ascii="仿宋_GB2312" w:hAnsi="仿宋_GB2312" w:eastAsia="仿宋_GB2312" w:cs="仿宋_GB2312"/>
                <w:kern w:val="0"/>
                <w:sz w:val="24"/>
                <w:szCs w:val="24"/>
                <w:lang w:val="zh-TW" w:eastAsia="zh-TW"/>
              </w:rPr>
              <w:t xml:space="preserve">   </w:t>
            </w:r>
            <w:r>
              <w:rPr>
                <w:rFonts w:hint="eastAsia" w:ascii="仿宋_GB2312" w:hAnsi="仿宋_GB2312" w:eastAsia="仿宋_GB2312" w:cs="仿宋_GB2312"/>
                <w:kern w:val="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kern w:val="0"/>
                <w:sz w:val="24"/>
                <w:szCs w:val="24"/>
                <w:lang w:val="zh-TW"/>
              </w:rPr>
            </w:pPr>
          </w:p>
        </w:tc>
        <w:tc>
          <w:tcPr>
            <w:tcW w:w="1650"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电费</w:t>
            </w:r>
          </w:p>
        </w:tc>
        <w:tc>
          <w:tcPr>
            <w:tcW w:w="1340"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343"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□甲方</w:t>
            </w:r>
            <w:r>
              <w:rPr>
                <w:rFonts w:ascii="仿宋_GB2312" w:hAnsi="仿宋_GB2312" w:eastAsia="仿宋_GB2312" w:cs="仿宋_GB2312"/>
                <w:kern w:val="0"/>
                <w:sz w:val="24"/>
                <w:szCs w:val="24"/>
                <w:lang w:val="zh-TW" w:eastAsia="zh-TW"/>
              </w:rPr>
              <w:t xml:space="preserve">   </w:t>
            </w:r>
            <w:r>
              <w:rPr>
                <w:rFonts w:hint="eastAsia" w:ascii="仿宋_GB2312" w:hAnsi="仿宋_GB2312" w:eastAsia="仿宋_GB2312" w:cs="仿宋_GB2312"/>
                <w:kern w:val="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kern w:val="0"/>
                <w:sz w:val="24"/>
                <w:szCs w:val="24"/>
                <w:lang w:val="zh-TW"/>
              </w:rPr>
            </w:pPr>
          </w:p>
        </w:tc>
        <w:tc>
          <w:tcPr>
            <w:tcW w:w="1650" w:type="dxa"/>
            <w:noWrap/>
            <w:vAlign w:val="center"/>
          </w:tcPr>
          <w:p>
            <w:pPr>
              <w:jc w:val="center"/>
              <w:rPr>
                <w:rFonts w:ascii="仿宋_GB2312" w:hAnsi="仿宋_GB2312" w:eastAsia="仿宋_GB2312" w:cs="仿宋_GB2312"/>
                <w:bCs/>
                <w:kern w:val="0"/>
                <w:sz w:val="24"/>
                <w:szCs w:val="24"/>
                <w:lang w:val="zh-TW"/>
              </w:rPr>
            </w:pPr>
          </w:p>
        </w:tc>
        <w:tc>
          <w:tcPr>
            <w:tcW w:w="1340"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343"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□甲方</w:t>
            </w:r>
            <w:r>
              <w:rPr>
                <w:rFonts w:ascii="仿宋_GB2312" w:hAnsi="仿宋_GB2312" w:eastAsia="仿宋_GB2312" w:cs="仿宋_GB2312"/>
                <w:kern w:val="0"/>
                <w:sz w:val="24"/>
                <w:szCs w:val="24"/>
                <w:lang w:val="zh-TW" w:eastAsia="zh-TW"/>
              </w:rPr>
              <w:t xml:space="preserve">   </w:t>
            </w:r>
            <w:r>
              <w:rPr>
                <w:rFonts w:hint="eastAsia" w:ascii="仿宋_GB2312" w:hAnsi="仿宋_GB2312" w:eastAsia="仿宋_GB2312" w:cs="仿宋_GB2312"/>
                <w:kern w:val="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kern w:val="0"/>
                <w:sz w:val="24"/>
                <w:szCs w:val="24"/>
                <w:lang w:val="zh-TW"/>
              </w:rPr>
            </w:pPr>
          </w:p>
        </w:tc>
        <w:tc>
          <w:tcPr>
            <w:tcW w:w="1650" w:type="dxa"/>
            <w:noWrap/>
            <w:vAlign w:val="center"/>
          </w:tcPr>
          <w:p>
            <w:pPr>
              <w:jc w:val="center"/>
              <w:rPr>
                <w:rFonts w:ascii="仿宋_GB2312" w:hAnsi="仿宋_GB2312" w:eastAsia="仿宋_GB2312" w:cs="仿宋_GB2312"/>
                <w:bCs/>
                <w:kern w:val="0"/>
                <w:sz w:val="24"/>
                <w:szCs w:val="24"/>
                <w:lang w:val="zh-TW"/>
              </w:rPr>
            </w:pPr>
          </w:p>
        </w:tc>
        <w:tc>
          <w:tcPr>
            <w:tcW w:w="1340"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343"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□甲方</w:t>
            </w:r>
            <w:r>
              <w:rPr>
                <w:rFonts w:ascii="仿宋_GB2312" w:hAnsi="仿宋_GB2312" w:eastAsia="仿宋_GB2312" w:cs="仿宋_GB2312"/>
                <w:kern w:val="0"/>
                <w:sz w:val="24"/>
                <w:szCs w:val="24"/>
                <w:lang w:val="zh-TW" w:eastAsia="zh-TW"/>
              </w:rPr>
              <w:t xml:space="preserve">   </w:t>
            </w:r>
            <w:r>
              <w:rPr>
                <w:rFonts w:hint="eastAsia" w:ascii="仿宋_GB2312" w:hAnsi="仿宋_GB2312" w:eastAsia="仿宋_GB2312" w:cs="仿宋_GB2312"/>
                <w:kern w:val="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kern w:val="0"/>
                <w:sz w:val="24"/>
                <w:szCs w:val="24"/>
                <w:lang w:val="zh-TW"/>
              </w:rPr>
            </w:pPr>
          </w:p>
        </w:tc>
        <w:tc>
          <w:tcPr>
            <w:tcW w:w="1650" w:type="dxa"/>
            <w:noWrap/>
            <w:vAlign w:val="center"/>
          </w:tcPr>
          <w:p>
            <w:pPr>
              <w:jc w:val="center"/>
              <w:rPr>
                <w:rFonts w:ascii="仿宋_GB2312" w:hAnsi="仿宋_GB2312" w:eastAsia="仿宋_GB2312" w:cs="仿宋_GB2312"/>
                <w:bCs/>
                <w:kern w:val="0"/>
                <w:sz w:val="24"/>
                <w:szCs w:val="24"/>
                <w:lang w:val="zh-TW"/>
              </w:rPr>
            </w:pPr>
          </w:p>
        </w:tc>
        <w:tc>
          <w:tcPr>
            <w:tcW w:w="1340"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343"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□甲方</w:t>
            </w:r>
            <w:r>
              <w:rPr>
                <w:rFonts w:ascii="仿宋_GB2312" w:hAnsi="仿宋_GB2312" w:eastAsia="仿宋_GB2312" w:cs="仿宋_GB2312"/>
                <w:kern w:val="0"/>
                <w:sz w:val="24"/>
                <w:szCs w:val="24"/>
                <w:lang w:val="zh-TW" w:eastAsia="zh-TW"/>
              </w:rPr>
              <w:t xml:space="preserve">   </w:t>
            </w:r>
            <w:r>
              <w:rPr>
                <w:rFonts w:hint="eastAsia" w:ascii="仿宋_GB2312" w:hAnsi="仿宋_GB2312" w:eastAsia="仿宋_GB2312" w:cs="仿宋_GB2312"/>
                <w:kern w:val="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pPr>
              <w:spacing w:line="336" w:lineRule="auto"/>
              <w:jc w:val="left"/>
              <w:rPr>
                <w:rFonts w:ascii="仿宋_GB2312" w:hAnsi="仿宋_GB2312" w:eastAsia="仿宋_GB2312" w:cs="仿宋_GB2312"/>
                <w:bCs/>
                <w:kern w:val="0"/>
                <w:sz w:val="24"/>
                <w:szCs w:val="24"/>
                <w:lang w:val="zh-TW"/>
              </w:rPr>
            </w:pPr>
          </w:p>
        </w:tc>
        <w:tc>
          <w:tcPr>
            <w:tcW w:w="1650" w:type="dxa"/>
            <w:noWrap/>
            <w:vAlign w:val="center"/>
          </w:tcPr>
          <w:p>
            <w:pPr>
              <w:jc w:val="center"/>
              <w:rPr>
                <w:rFonts w:ascii="仿宋_GB2312" w:hAnsi="仿宋_GB2312" w:eastAsia="仿宋_GB2312" w:cs="仿宋_GB2312"/>
                <w:bCs/>
                <w:kern w:val="0"/>
                <w:sz w:val="24"/>
                <w:szCs w:val="24"/>
                <w:lang w:val="zh-TW"/>
              </w:rPr>
            </w:pPr>
          </w:p>
        </w:tc>
        <w:tc>
          <w:tcPr>
            <w:tcW w:w="1340"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343" w:type="dxa"/>
            <w:noWrap/>
            <w:vAlign w:val="center"/>
          </w:tcPr>
          <w:p>
            <w:pPr>
              <w:spacing w:line="336" w:lineRule="auto"/>
              <w:jc w:val="left"/>
              <w:rPr>
                <w:rFonts w:ascii="仿宋_GB2312" w:hAnsi="仿宋_GB2312" w:eastAsia="仿宋_GB2312" w:cs="仿宋_GB2312"/>
                <w:bCs/>
                <w:kern w:val="0"/>
                <w:sz w:val="24"/>
                <w:szCs w:val="24"/>
                <w:lang w:val="zh-TW"/>
              </w:rPr>
            </w:pPr>
          </w:p>
        </w:tc>
        <w:tc>
          <w:tcPr>
            <w:tcW w:w="1976" w:type="dxa"/>
            <w:noWrap/>
            <w:vAlign w:val="center"/>
          </w:tcPr>
          <w:p>
            <w:pPr>
              <w:spacing w:line="336" w:lineRule="auto"/>
              <w:jc w:val="left"/>
              <w:rPr>
                <w:rFonts w:ascii="仿宋_GB2312" w:hAnsi="仿宋_GB2312" w:eastAsia="仿宋_GB2312" w:cs="仿宋_GB2312"/>
                <w:bCs/>
                <w:kern w:val="0"/>
                <w:sz w:val="24"/>
                <w:szCs w:val="24"/>
                <w:lang w:val="zh-TW"/>
              </w:rPr>
            </w:pPr>
          </w:p>
        </w:tc>
        <w:tc>
          <w:tcPr>
            <w:tcW w:w="2091" w:type="dxa"/>
            <w:noWrap/>
            <w:vAlign w:val="center"/>
          </w:tcPr>
          <w:p>
            <w:pPr>
              <w:jc w:val="center"/>
              <w:rPr>
                <w:rFonts w:ascii="仿宋_GB2312" w:hAnsi="仿宋_GB2312" w:eastAsia="仿宋_GB2312" w:cs="仿宋_GB2312"/>
                <w:bCs/>
                <w:kern w:val="0"/>
                <w:sz w:val="24"/>
                <w:szCs w:val="24"/>
                <w:lang w:val="zh-TW"/>
              </w:rPr>
            </w:pPr>
            <w:r>
              <w:rPr>
                <w:rFonts w:hint="eastAsia" w:ascii="仿宋_GB2312" w:hAnsi="仿宋_GB2312" w:eastAsia="仿宋_GB2312" w:cs="仿宋_GB2312"/>
                <w:kern w:val="0"/>
                <w:sz w:val="24"/>
                <w:szCs w:val="24"/>
                <w:lang w:val="zh-TW" w:eastAsia="zh-TW"/>
              </w:rPr>
              <w:t>□甲方</w:t>
            </w:r>
            <w:r>
              <w:rPr>
                <w:rFonts w:ascii="仿宋_GB2312" w:hAnsi="仿宋_GB2312" w:eastAsia="仿宋_GB2312" w:cs="仿宋_GB2312"/>
                <w:kern w:val="0"/>
                <w:sz w:val="24"/>
                <w:szCs w:val="24"/>
                <w:lang w:val="zh-TW" w:eastAsia="zh-TW"/>
              </w:rPr>
              <w:t xml:space="preserve">   </w:t>
            </w:r>
            <w:r>
              <w:rPr>
                <w:rFonts w:hint="eastAsia" w:ascii="仿宋_GB2312" w:hAnsi="仿宋_GB2312" w:eastAsia="仿宋_GB2312" w:cs="仿宋_GB2312"/>
                <w:kern w:val="0"/>
                <w:sz w:val="24"/>
                <w:szCs w:val="24"/>
                <w:lang w:val="zh-TW" w:eastAsia="zh-TW"/>
              </w:rPr>
              <w:t>□乙方</w:t>
            </w:r>
          </w:p>
        </w:tc>
      </w:tr>
    </w:tbl>
    <w:p>
      <w:pPr>
        <w:spacing w:before="312" w:line="400" w:lineRule="exact"/>
        <w:ind w:firstLine="482"/>
        <w:rPr>
          <w:rFonts w:ascii="仿宋_GB2312" w:hAnsi="仿宋_GB2312" w:eastAsia="仿宋_GB2312" w:cs="仿宋_GB2312"/>
          <w:sz w:val="28"/>
          <w:szCs w:val="28"/>
          <w:u w:val="single"/>
        </w:rPr>
      </w:pPr>
      <w:r>
        <w:rPr>
          <w:rFonts w:hint="eastAsia"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交验，双方</w:t>
      </w:r>
      <w:r>
        <w:rPr>
          <w:rFonts w:hint="eastAsia" w:ascii="仿宋_GB2312" w:hAnsi="仿宋_GB2312" w:eastAsia="仿宋_GB2312" w:cs="仿宋_GB2312"/>
          <w:sz w:val="28"/>
          <w:szCs w:val="28"/>
          <w:lang w:val="zh-TW"/>
        </w:rPr>
        <w:t>对</w:t>
      </w:r>
      <w:r>
        <w:rPr>
          <w:rFonts w:hint="eastAsia"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hint="eastAsia"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□无异议</w:t>
      </w:r>
      <w:r>
        <w:rPr>
          <w:rFonts w:ascii="仿宋_GB2312" w:hAnsi="仿宋_GB2312" w:eastAsia="仿宋_GB2312" w:cs="仿宋_GB2312"/>
          <w:sz w:val="28"/>
          <w:szCs w:val="28"/>
          <w:lang w:val="zh-TW" w:eastAsia="zh-TW"/>
        </w:rPr>
        <w:t xml:space="preserve"> / </w:t>
      </w:r>
      <w:r>
        <w:rPr>
          <w:rFonts w:hint="eastAsia" w:ascii="仿宋_GB2312" w:hAnsi="仿宋_GB2312" w:eastAsia="仿宋_GB2312" w:cs="仿宋_GB2312"/>
          <w:sz w:val="28"/>
          <w:szCs w:val="28"/>
          <w:lang w:val="zh-TW" w:eastAsia="zh-TW"/>
        </w:rPr>
        <w:t>□附以下说明：</w:t>
      </w:r>
    </w:p>
    <w:p>
      <w:pPr>
        <w:rPr>
          <w:rFonts w:ascii="仿宋_GB2312" w:hAnsi="仿宋_GB2312" w:eastAsia="仿宋_GB2312" w:cs="仿宋_GB2312"/>
          <w:sz w:val="28"/>
          <w:szCs w:val="28"/>
          <w:lang w:val="zh-TW" w:eastAsia="zh-TW"/>
        </w:rPr>
      </w:pP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承租人（乙方）</w:t>
      </w:r>
    </w:p>
    <w:p>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（签字或盖章）：</w:t>
      </w:r>
    </w:p>
    <w:p>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年</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月</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日</w:t>
      </w:r>
    </w:p>
    <w:p>
      <w:pPr>
        <w:pStyle w:val="2"/>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w:t>
      </w:r>
      <w:r>
        <w:rPr>
          <w:rFonts w:ascii="黑体" w:hAnsi="黑体" w:eastAsia="黑体"/>
          <w:color w:val="auto"/>
          <w:sz w:val="28"/>
          <w:szCs w:val="28"/>
          <w:lang w:eastAsia="zh-TW"/>
        </w:rPr>
        <w:t>3</w:t>
      </w:r>
    </w:p>
    <w:p>
      <w:pPr>
        <w:pStyle w:val="2"/>
        <w:spacing w:after="0" w:line="240" w:lineRule="auto"/>
        <w:ind w:firstLine="0"/>
        <w:rPr>
          <w:rFonts w:ascii="黑体" w:hAnsi="黑体" w:eastAsia="黑体"/>
          <w:color w:val="auto"/>
          <w:sz w:val="28"/>
          <w:szCs w:val="28"/>
          <w:lang w:eastAsia="zh-TW"/>
        </w:rPr>
      </w:pPr>
    </w:p>
    <w:p>
      <w:pPr>
        <w:pStyle w:val="2"/>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pPr>
        <w:spacing w:before="312" w:line="600" w:lineRule="exact"/>
        <w:ind w:firstLine="482"/>
        <w:rPr>
          <w:rFonts w:ascii="仿宋_GB2312" w:hAnsi="仿宋_GB2312" w:eastAsia="仿宋_GB2312" w:cs="仿宋_GB2312"/>
          <w:sz w:val="24"/>
          <w:szCs w:val="24"/>
          <w:u w:val="single"/>
        </w:rPr>
      </w:pPr>
      <w:r>
        <w:rPr>
          <w:rFonts w:hint="eastAsia"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w:t>
      </w:r>
      <w:r>
        <w:rPr>
          <w:rFonts w:ascii="仿宋_GB2312" w:hAnsi="仿宋_GB2312" w:eastAsia="仿宋_GB2312" w:cs="仿宋_GB2312"/>
          <w:sz w:val="32"/>
          <w:szCs w:val="32"/>
          <w:lang w:val="zh-TW" w:eastAsia="zh-TW"/>
        </w:rPr>
        <w:t xml:space="preserve"> </w:t>
      </w:r>
      <w:r>
        <w:rPr>
          <w:rFonts w:hint="eastAsia" w:ascii="仿宋_GB2312" w:hAnsi="仿宋_GB2312" w:eastAsia="仿宋_GB2312" w:cs="仿宋_GB2312"/>
          <w:sz w:val="32"/>
          <w:szCs w:val="32"/>
          <w:lang w:val="zh-TW" w:eastAsia="zh-TW"/>
        </w:rPr>
        <w:t>□无纠纷</w:t>
      </w:r>
      <w:r>
        <w:rPr>
          <w:rFonts w:ascii="仿宋_GB2312" w:hAnsi="仿宋_GB2312" w:eastAsia="仿宋_GB2312" w:cs="仿宋_GB2312"/>
          <w:sz w:val="32"/>
          <w:szCs w:val="32"/>
          <w:lang w:val="zh-TW" w:eastAsia="zh-TW"/>
        </w:rPr>
        <w:t xml:space="preserve"> / </w:t>
      </w:r>
      <w:r>
        <w:rPr>
          <w:rFonts w:hint="eastAsia" w:ascii="仿宋_GB2312" w:hAnsi="仿宋_GB2312" w:eastAsia="仿宋_GB2312" w:cs="仿宋_GB2312"/>
          <w:sz w:val="32"/>
          <w:szCs w:val="32"/>
          <w:lang w:val="zh-TW" w:eastAsia="zh-TW"/>
        </w:rPr>
        <w:t>□附以下说明：</w:t>
      </w:r>
    </w:p>
    <w:p>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pPr>
        <w:spacing w:before="312" w:line="400" w:lineRule="exact"/>
        <w:ind w:firstLine="480"/>
        <w:rPr>
          <w:rFonts w:ascii="仿宋_GB2312" w:hAnsi="仿宋_GB2312" w:eastAsia="仿宋_GB2312" w:cs="仿宋_GB2312"/>
          <w:sz w:val="24"/>
          <w:szCs w:val="24"/>
        </w:rPr>
      </w:pPr>
    </w:p>
    <w:p>
      <w:pPr>
        <w:spacing w:before="312" w:line="400" w:lineRule="exact"/>
        <w:ind w:firstLine="480"/>
        <w:rPr>
          <w:rFonts w:ascii="仿宋_GB2312" w:hAnsi="仿宋_GB2312" w:eastAsia="仿宋_GB2312" w:cs="仿宋_GB2312"/>
          <w:sz w:val="24"/>
          <w:szCs w:val="24"/>
        </w:rPr>
      </w:pP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承租人（乙方）</w:t>
      </w:r>
    </w:p>
    <w:p>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（签字或盖章）：</w:t>
      </w:r>
    </w:p>
    <w:p>
      <w:pPr>
        <w:spacing w:before="312" w:line="600" w:lineRule="exact"/>
        <w:ind w:firstLine="482"/>
        <w:rPr>
          <w:rFonts w:ascii="仿宋_GB2312" w:hAnsi="仿宋_GB2312" w:eastAsia="仿宋_GB2312" w:cs="仿宋_GB2312"/>
          <w:sz w:val="28"/>
          <w:szCs w:val="28"/>
          <w:lang w:val="zh-TW" w:eastAsia="zh-TW"/>
        </w:rPr>
      </w:pPr>
    </w:p>
    <w:p>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年</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月</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lang w:val="zh-TW" w:eastAsia="zh-TW"/>
        </w:rPr>
        <w:t>日</w:t>
      </w:r>
    </w:p>
    <w:p/>
    <w:p/>
    <w:sectPr>
      <w:footerReference r:id="rId10" w:type="default"/>
      <w:pgSz w:w="11900" w:h="16840"/>
      <w:pgMar w:top="1417" w:right="1587" w:bottom="1417" w:left="1587" w:header="851" w:footer="992"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Neue">
    <w:altName w:val="Times New Roman"/>
    <w:panose1 w:val="00000000000000000000"/>
    <w:charset w:val="00"/>
    <w:family w:val="auto"/>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swiss"/>
    <w:pitch w:val="default"/>
    <w:sig w:usb0="80000287" w:usb1="2ACF3C50"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cs="Times New Roman"/>
      </w:rPr>
    </w:lvl>
    <w:lvl w:ilvl="1" w:tentative="0">
      <w:start w:val="1"/>
      <w:numFmt w:val="lowerLetter"/>
      <w:lvlText w:val="%2)"/>
      <w:lvlJc w:val="left"/>
      <w:pPr>
        <w:ind w:left="1322" w:hanging="420"/>
      </w:pPr>
      <w:rPr>
        <w:rFonts w:cs="Times New Roman"/>
      </w:rPr>
    </w:lvl>
    <w:lvl w:ilvl="2" w:tentative="0">
      <w:start w:val="1"/>
      <w:numFmt w:val="lowerRoman"/>
      <w:lvlText w:val="%3."/>
      <w:lvlJc w:val="right"/>
      <w:pPr>
        <w:ind w:left="1742" w:hanging="420"/>
      </w:pPr>
      <w:rPr>
        <w:rFonts w:cs="Times New Roman"/>
      </w:rPr>
    </w:lvl>
    <w:lvl w:ilvl="3" w:tentative="0">
      <w:start w:val="1"/>
      <w:numFmt w:val="decimal"/>
      <w:lvlText w:val="%4."/>
      <w:lvlJc w:val="left"/>
      <w:pPr>
        <w:ind w:left="2162" w:hanging="420"/>
      </w:pPr>
      <w:rPr>
        <w:rFonts w:cs="Times New Roman"/>
      </w:rPr>
    </w:lvl>
    <w:lvl w:ilvl="4" w:tentative="0">
      <w:start w:val="1"/>
      <w:numFmt w:val="lowerLetter"/>
      <w:lvlText w:val="%5)"/>
      <w:lvlJc w:val="left"/>
      <w:pPr>
        <w:ind w:left="2582" w:hanging="420"/>
      </w:pPr>
      <w:rPr>
        <w:rFonts w:cs="Times New Roman"/>
      </w:rPr>
    </w:lvl>
    <w:lvl w:ilvl="5" w:tentative="0">
      <w:start w:val="1"/>
      <w:numFmt w:val="lowerRoman"/>
      <w:lvlText w:val="%6."/>
      <w:lvlJc w:val="right"/>
      <w:pPr>
        <w:ind w:left="3002" w:hanging="420"/>
      </w:pPr>
      <w:rPr>
        <w:rFonts w:cs="Times New Roman"/>
      </w:rPr>
    </w:lvl>
    <w:lvl w:ilvl="6" w:tentative="0">
      <w:start w:val="1"/>
      <w:numFmt w:val="decimal"/>
      <w:lvlText w:val="%7."/>
      <w:lvlJc w:val="left"/>
      <w:pPr>
        <w:ind w:left="3422" w:hanging="420"/>
      </w:pPr>
      <w:rPr>
        <w:rFonts w:cs="Times New Roman"/>
      </w:rPr>
    </w:lvl>
    <w:lvl w:ilvl="7" w:tentative="0">
      <w:start w:val="1"/>
      <w:numFmt w:val="lowerLetter"/>
      <w:lvlText w:val="%8)"/>
      <w:lvlJc w:val="left"/>
      <w:pPr>
        <w:ind w:left="3842" w:hanging="420"/>
      </w:pPr>
      <w:rPr>
        <w:rFonts w:cs="Times New Roman"/>
      </w:rPr>
    </w:lvl>
    <w:lvl w:ilvl="8" w:tentative="0">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82A"/>
    <w:rsid w:val="000048B8"/>
    <w:rsid w:val="00060644"/>
    <w:rsid w:val="000A1044"/>
    <w:rsid w:val="000B2BD6"/>
    <w:rsid w:val="000C33CB"/>
    <w:rsid w:val="000F00D7"/>
    <w:rsid w:val="001705E5"/>
    <w:rsid w:val="00170CBE"/>
    <w:rsid w:val="00183AF0"/>
    <w:rsid w:val="00183D9A"/>
    <w:rsid w:val="001930B9"/>
    <w:rsid w:val="001B264B"/>
    <w:rsid w:val="001D6EFF"/>
    <w:rsid w:val="001F2015"/>
    <w:rsid w:val="001F73C0"/>
    <w:rsid w:val="00296644"/>
    <w:rsid w:val="002C1DF8"/>
    <w:rsid w:val="002C5516"/>
    <w:rsid w:val="00310897"/>
    <w:rsid w:val="00370AAB"/>
    <w:rsid w:val="0038038D"/>
    <w:rsid w:val="004178EE"/>
    <w:rsid w:val="004462F5"/>
    <w:rsid w:val="00485C39"/>
    <w:rsid w:val="004B3E4F"/>
    <w:rsid w:val="004B526A"/>
    <w:rsid w:val="004F1D3A"/>
    <w:rsid w:val="00577467"/>
    <w:rsid w:val="005D00D8"/>
    <w:rsid w:val="00616C1D"/>
    <w:rsid w:val="006765F0"/>
    <w:rsid w:val="006808BD"/>
    <w:rsid w:val="006919E0"/>
    <w:rsid w:val="006C665E"/>
    <w:rsid w:val="006F1A16"/>
    <w:rsid w:val="00761001"/>
    <w:rsid w:val="0077722A"/>
    <w:rsid w:val="007F656C"/>
    <w:rsid w:val="00827C84"/>
    <w:rsid w:val="0087222A"/>
    <w:rsid w:val="008B0F48"/>
    <w:rsid w:val="009A3013"/>
    <w:rsid w:val="00A068E5"/>
    <w:rsid w:val="00A44315"/>
    <w:rsid w:val="00A569FD"/>
    <w:rsid w:val="00AA7A81"/>
    <w:rsid w:val="00AD6932"/>
    <w:rsid w:val="00B60695"/>
    <w:rsid w:val="00B7556B"/>
    <w:rsid w:val="00C13949"/>
    <w:rsid w:val="00C62812"/>
    <w:rsid w:val="00C76123"/>
    <w:rsid w:val="00CB4502"/>
    <w:rsid w:val="00CC3121"/>
    <w:rsid w:val="00CC5C22"/>
    <w:rsid w:val="00D71B8F"/>
    <w:rsid w:val="00E462E6"/>
    <w:rsid w:val="00EF4213"/>
    <w:rsid w:val="00F16FD0"/>
    <w:rsid w:val="00FB195E"/>
    <w:rsid w:val="00FD282A"/>
    <w:rsid w:val="00FF320E"/>
    <w:rsid w:val="769F74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99"/>
    <w:pPr>
      <w:spacing w:after="200" w:line="336" w:lineRule="auto"/>
      <w:ind w:firstLine="420"/>
    </w:pPr>
    <w:rPr>
      <w:rFonts w:ascii="宋体" w:hAnsi="宋体" w:cs="宋体"/>
    </w:rPr>
  </w:style>
  <w:style w:type="paragraph" w:styleId="3">
    <w:name w:val="Balloon Text"/>
    <w:basedOn w:val="1"/>
    <w:link w:val="14"/>
    <w:semiHidden/>
    <w:uiPriority w:val="99"/>
    <w:rPr>
      <w:sz w:val="18"/>
      <w:szCs w:val="18"/>
    </w:rPr>
  </w:style>
  <w:style w:type="paragraph" w:styleId="4">
    <w:name w:val="footer"/>
    <w:basedOn w:val="1"/>
    <w:link w:val="11"/>
    <w:uiPriority w:val="99"/>
    <w:pPr>
      <w:tabs>
        <w:tab w:val="center" w:pos="4153"/>
        <w:tab w:val="right" w:pos="8306"/>
      </w:tabs>
      <w:jc w:val="left"/>
    </w:pPr>
    <w:rPr>
      <w:sz w:val="18"/>
      <w:szCs w:val="18"/>
    </w:rPr>
  </w:style>
  <w:style w:type="paragraph" w:styleId="5">
    <w:name w:val="header"/>
    <w:basedOn w:val="1"/>
    <w:link w:val="15"/>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after="100" w:line="276" w:lineRule="auto"/>
      <w:jc w:val="left"/>
    </w:pPr>
    <w:rPr>
      <w:rFonts w:ascii="宋体" w:hAnsi="宋体" w:cs="宋体"/>
      <w:kern w:val="0"/>
      <w:sz w:val="24"/>
      <w:szCs w:val="24"/>
    </w:rPr>
  </w:style>
  <w:style w:type="table" w:styleId="8">
    <w:name w:val="Table Grid"/>
    <w:basedOn w:val="7"/>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正文文本缩进 Char"/>
    <w:basedOn w:val="9"/>
    <w:link w:val="2"/>
    <w:qFormat/>
    <w:locked/>
    <w:uiPriority w:val="99"/>
    <w:rPr>
      <w:rFonts w:ascii="宋体" w:hAnsi="宋体" w:eastAsia="宋体" w:cs="宋体"/>
      <w:color w:val="000000"/>
      <w:sz w:val="21"/>
      <w:szCs w:val="21"/>
    </w:rPr>
  </w:style>
  <w:style w:type="character" w:customStyle="1" w:styleId="11">
    <w:name w:val="页脚 Char"/>
    <w:basedOn w:val="9"/>
    <w:link w:val="4"/>
    <w:qFormat/>
    <w:locked/>
    <w:uiPriority w:val="99"/>
    <w:rPr>
      <w:rFonts w:ascii="Calibri" w:hAnsi="Calibri" w:cs="Calibri"/>
      <w:color w:val="000000"/>
      <w:kern w:val="2"/>
      <w:sz w:val="18"/>
      <w:szCs w:val="18"/>
      <w:lang w:val="en-US" w:eastAsia="zh-CN" w:bidi="ar-SA"/>
    </w:rPr>
  </w:style>
  <w:style w:type="paragraph" w:customStyle="1" w:styleId="12">
    <w:name w:val="页眉与页脚"/>
    <w:qFormat/>
    <w:uiPriority w:val="99"/>
    <w:pPr>
      <w:tabs>
        <w:tab w:val="right" w:pos="9020"/>
      </w:tabs>
    </w:pPr>
    <w:rPr>
      <w:rFonts w:ascii="Helvetica Neue" w:hAnsi="Helvetica Neue" w:eastAsia="Arial Unicode MS" w:cs="Arial Unicode MS"/>
      <w:color w:val="000000"/>
      <w:kern w:val="0"/>
      <w:sz w:val="24"/>
      <w:szCs w:val="24"/>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Char"/>
    <w:basedOn w:val="9"/>
    <w:link w:val="3"/>
    <w:semiHidden/>
    <w:qFormat/>
    <w:locked/>
    <w:uiPriority w:val="99"/>
    <w:rPr>
      <w:rFonts w:ascii="Calibri" w:hAnsi="Calibri" w:cs="Calibri"/>
      <w:color w:val="000000"/>
      <w:sz w:val="18"/>
      <w:szCs w:val="18"/>
    </w:rPr>
  </w:style>
  <w:style w:type="character" w:customStyle="1" w:styleId="15">
    <w:name w:val="页眉 Char"/>
    <w:basedOn w:val="9"/>
    <w:link w:val="5"/>
    <w:semiHidden/>
    <w:locked/>
    <w:uiPriority w:val="99"/>
    <w:rPr>
      <w:rFonts w:cs="Calibri"/>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5417</Words>
  <Characters>1055</Characters>
  <Lines>8</Lines>
  <Paragraphs>12</Paragraphs>
  <TotalTime>2</TotalTime>
  <ScaleCrop>false</ScaleCrop>
  <LinksUpToDate>false</LinksUpToDate>
  <CharactersWithSpaces>6460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2025-03-26T07:39:00Z</dcterms:created>
  <dc:creator>wdd-2</dc:creator>
  <cp:lastModifiedBy>Daisy  lee</cp:lastModifiedBy>
  <cp:lastPrinted>2025-05-21T02:16:57Z</cp:lastPrinted>
  <dcterms:modified xsi:type="dcterms:W3CDTF">2025-05-21T02:21:30Z</dcterms:modified>
  <dc:title>合同编号：202415</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BF6508A221F24994935D939383719950</vt:lpwstr>
  </property>
</Properties>
</file>