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E4C7">
      <w:pPr>
        <w:jc w:val="center"/>
        <w:rPr>
          <w:rFonts w:asciiTheme="minorEastAsia" w:hAnsiTheme="minorEastAsia" w:eastAsiaTheme="minorEastAsia"/>
          <w:sz w:val="48"/>
          <w:szCs w:val="72"/>
        </w:rPr>
      </w:pPr>
      <w:bookmarkStart w:id="0" w:name="_GoBack"/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72BBBEDC">
      <w:pPr>
        <w:ind w:firstLine="270"/>
      </w:pPr>
    </w:p>
    <w:p w14:paraId="2DCBD2A4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  <w:lang w:val="en-US" w:eastAsia="zh-CN"/>
        </w:rPr>
        <w:t>椹川大道北71号保养场内第20间仓库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商铺面积334.3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7009621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2035E9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514C99D7"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 w14:paraId="03EEF886">
      <w:pPr>
        <w:ind w:firstLine="3600" w:firstLineChars="10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确定签名：</w:t>
      </w:r>
    </w:p>
    <w:p w14:paraId="02B80DFB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日投标地址：发展公司二楼会议</w:t>
      </w:r>
    </w:p>
    <w:bookmarkEnd w:id="0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C8F5DAA"/>
    <w:rsid w:val="0E35584A"/>
    <w:rsid w:val="22DD0A19"/>
    <w:rsid w:val="23D0098D"/>
    <w:rsid w:val="2CE62476"/>
    <w:rsid w:val="2F9C363D"/>
    <w:rsid w:val="40CE7127"/>
    <w:rsid w:val="53517146"/>
    <w:rsid w:val="604D2FA9"/>
    <w:rsid w:val="6BB93A20"/>
    <w:rsid w:val="6C3857FB"/>
    <w:rsid w:val="708F47EE"/>
    <w:rsid w:val="71941A06"/>
    <w:rsid w:val="725A069C"/>
    <w:rsid w:val="76870470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155</Words>
  <Characters>160</Characters>
  <Lines>1</Lines>
  <Paragraphs>1</Paragraphs>
  <TotalTime>1</TotalTime>
  <ScaleCrop>false</ScaleCrop>
  <LinksUpToDate>false</LinksUpToDate>
  <CharactersWithSpaces>216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2025-03-10T08:48:05Z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AE49AEAE3E7E4A40ADEE0FABA5672721_13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