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2C5" w:rsidRDefault="007D2363">
      <w:pPr>
        <w:pStyle w:val="qowt-stl-"/>
        <w:spacing w:before="0" w:beforeAutospacing="0" w:after="0" w:afterAutospacing="0" w:line="480" w:lineRule="exact"/>
        <w:jc w:val="center"/>
        <w:rPr>
          <w:rStyle w:val="qowt-font4"/>
          <w:rFonts w:ascii="仿宋_GB2312" w:eastAsia="仿宋_GB2312"/>
          <w:b/>
          <w:bCs/>
          <w:sz w:val="36"/>
          <w:szCs w:val="36"/>
        </w:rPr>
      </w:pPr>
      <w:r>
        <w:rPr>
          <w:rStyle w:val="qowt-font4"/>
          <w:rFonts w:ascii="仿宋_GB2312" w:eastAsia="仿宋_GB2312" w:hint="eastAsia"/>
          <w:b/>
          <w:bCs/>
          <w:sz w:val="36"/>
          <w:szCs w:val="36"/>
        </w:rPr>
        <w:t xml:space="preserve">                                                                                                                                                                                                                                                 </w:t>
      </w:r>
      <w:r w:rsidR="00402EB9">
        <w:rPr>
          <w:rStyle w:val="qowt-font4"/>
          <w:rFonts w:ascii="仿宋_GB2312" w:eastAsia="仿宋_GB2312" w:hint="eastAsia"/>
          <w:b/>
          <w:bCs/>
          <w:sz w:val="36"/>
          <w:szCs w:val="36"/>
        </w:rPr>
        <w:t>广东省湛江汽车运输集团有限公司</w:t>
      </w:r>
    </w:p>
    <w:p w:rsidR="00C742C5" w:rsidRDefault="00402EB9">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徐闻汽车运输总站下桥服务站</w:t>
      </w:r>
    </w:p>
    <w:p w:rsidR="00C742C5" w:rsidRDefault="00402EB9">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p>
    <w:p w:rsidR="00C742C5" w:rsidRDefault="00C742C5">
      <w:pPr>
        <w:pStyle w:val="qowt-stl-"/>
        <w:spacing w:before="0" w:beforeAutospacing="0" w:after="0" w:afterAutospacing="0" w:line="480" w:lineRule="exact"/>
        <w:jc w:val="center"/>
        <w:rPr>
          <w:rFonts w:ascii="仿宋_GB2312" w:eastAsia="仿宋_GB2312"/>
          <w:sz w:val="30"/>
          <w:szCs w:val="30"/>
        </w:rPr>
      </w:pPr>
    </w:p>
    <w:p w:rsidR="00C742C5" w:rsidRDefault="00402EB9">
      <w:pPr>
        <w:spacing w:line="420" w:lineRule="exact"/>
        <w:ind w:firstLineChars="200" w:firstLine="600"/>
        <w:jc w:val="left"/>
        <w:rPr>
          <w:rFonts w:ascii="仿宋_GB2312" w:eastAsia="仿宋_GB2312" w:hAnsi="仿宋"/>
          <w:kern w:val="0"/>
          <w:sz w:val="30"/>
          <w:szCs w:val="30"/>
        </w:rPr>
      </w:pPr>
      <w:r>
        <w:rPr>
          <w:rStyle w:val="qowt-font4"/>
          <w:rFonts w:ascii="仿宋_GB2312" w:eastAsia="仿宋_GB2312" w:hint="eastAsia"/>
          <w:bCs/>
          <w:sz w:val="30"/>
          <w:szCs w:val="30"/>
        </w:rPr>
        <w:t>广东省湛江汽车运输集团有限公司徐闻汽车运输总站</w:t>
      </w:r>
      <w:r>
        <w:rPr>
          <w:rFonts w:ascii="仿宋_GB2312" w:eastAsia="仿宋_GB2312" w:hAnsi="仿宋" w:hint="eastAsia"/>
          <w:kern w:val="0"/>
          <w:sz w:val="30"/>
          <w:szCs w:val="30"/>
        </w:rPr>
        <w:t>拟对以下门店对外公开招租。现将该物业招租事项公告如下：</w:t>
      </w:r>
    </w:p>
    <w:p w:rsidR="005D0B01" w:rsidRDefault="005D0B01" w:rsidP="005D0B0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一、标的基本情况：</w:t>
      </w:r>
    </w:p>
    <w:p w:rsidR="005D0B01" w:rsidRDefault="005D0B01" w:rsidP="005D0B0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w:t>
      </w:r>
      <w:r w:rsidRPr="00C72534">
        <w:rPr>
          <w:rFonts w:ascii="仿宋_GB2312" w:eastAsia="仿宋_GB2312" w:hAnsi="仿宋" w:hint="eastAsia"/>
          <w:kern w:val="0"/>
          <w:sz w:val="30"/>
          <w:szCs w:val="30"/>
        </w:rPr>
        <w:t>：</w:t>
      </w:r>
      <w:r w:rsidRPr="00C72534">
        <w:rPr>
          <w:rFonts w:ascii="仿宋_GB2312" w:eastAsia="仿宋_GB2312" w:hAnsi="仿宋" w:cs="仿宋" w:hint="eastAsia"/>
          <w:sz w:val="30"/>
          <w:szCs w:val="30"/>
          <w:shd w:val="clear" w:color="auto" w:fill="FFFFFF"/>
        </w:rPr>
        <w:t>徐闻汽车运输总站下桥服务站候车大厅门店</w:t>
      </w:r>
      <w:r w:rsidRPr="00C72534">
        <w:rPr>
          <w:rFonts w:ascii="仿宋_GB2312" w:eastAsia="仿宋_GB2312" w:hAnsi="仿宋" w:hint="eastAsia"/>
          <w:kern w:val="0"/>
          <w:sz w:val="30"/>
          <w:szCs w:val="30"/>
        </w:rPr>
        <w:t>物业，</w:t>
      </w:r>
      <w:r>
        <w:rPr>
          <w:rFonts w:ascii="仿宋_GB2312" w:eastAsia="仿宋_GB2312" w:hAnsi="仿宋" w:hint="eastAsia"/>
          <w:kern w:val="0"/>
          <w:sz w:val="30"/>
          <w:szCs w:val="30"/>
        </w:rPr>
        <w:t>面积：店铺面积50平方米。</w:t>
      </w:r>
    </w:p>
    <w:p w:rsidR="005D0B01" w:rsidRDefault="005D0B01" w:rsidP="005D0B01">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sidRPr="00C72534">
        <w:rPr>
          <w:rStyle w:val="qowt-font5-gb2312"/>
          <w:rFonts w:ascii="仿宋_GB2312" w:eastAsia="仿宋_GB2312" w:hint="eastAsia"/>
          <w:sz w:val="30"/>
          <w:szCs w:val="30"/>
          <w:u w:val="single"/>
        </w:rPr>
        <w:t>三</w:t>
      </w:r>
      <w:r w:rsidRPr="00C72534">
        <w:rPr>
          <w:rStyle w:val="qowt-font5-gb2312"/>
          <w:rFonts w:ascii="仿宋_GB2312" w:eastAsia="仿宋_GB2312" w:hint="eastAsia"/>
          <w:sz w:val="30"/>
          <w:szCs w:val="30"/>
        </w:rPr>
        <w:t>年，</w:t>
      </w:r>
      <w:r w:rsidRPr="00C72534">
        <w:rPr>
          <w:rFonts w:ascii="仿宋_GB2312" w:eastAsia="仿宋_GB2312" w:hAnsi="仿宋" w:hint="eastAsia"/>
          <w:kern w:val="0"/>
          <w:sz w:val="30"/>
          <w:szCs w:val="30"/>
        </w:rPr>
        <w:t>每年租赁费按中标价计收,</w:t>
      </w:r>
      <w:r w:rsidRPr="00C72534">
        <w:rPr>
          <w:rStyle w:val="qowt-font5-gb2312"/>
          <w:rFonts w:ascii="仿宋_GB2312" w:eastAsia="仿宋_GB2312" w:hint="eastAsia"/>
          <w:sz w:val="30"/>
          <w:szCs w:val="30"/>
        </w:rPr>
        <w:t xml:space="preserve"> 第三年起开始每年递增3%</w:t>
      </w:r>
      <w:r w:rsidRPr="00C72534">
        <w:rPr>
          <w:rFonts w:ascii="仿宋_GB2312" w:eastAsia="仿宋_GB2312" w:hAnsi="仿宋" w:hint="eastAsia"/>
          <w:kern w:val="0"/>
          <w:sz w:val="30"/>
          <w:szCs w:val="30"/>
        </w:rPr>
        <w:t>。租金按月支付，每月20日前需缴齐下月租金（提前收取1个月的租金）。签订合同时一次缴交3个月租金作为租赁保证金。</w:t>
      </w:r>
    </w:p>
    <w:p w:rsidR="005D0B01" w:rsidRPr="005D0B01" w:rsidRDefault="005D0B01" w:rsidP="005D0B0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二、租赁物业用途：经营范围要符合国家法律法规，并取得相关证照、依法经营。除以下禁止经营范围</w:t>
      </w:r>
      <w:r w:rsidRPr="00C72534">
        <w:rPr>
          <w:rStyle w:val="qowt-font5-gb2312"/>
          <w:rFonts w:ascii="仿宋_GB2312" w:eastAsia="仿宋_GB2312" w:hint="eastAsia"/>
          <w:sz w:val="30"/>
          <w:szCs w:val="30"/>
        </w:rPr>
        <w:t>（</w:t>
      </w:r>
      <w:r w:rsidRPr="00C72534">
        <w:rPr>
          <w:rFonts w:ascii="仿宋_GB2312" w:eastAsia="仿宋_GB2312" w:hAnsiTheme="minorEastAsia" w:hint="eastAsia"/>
          <w:sz w:val="30"/>
          <w:szCs w:val="30"/>
        </w:rPr>
        <w:t>医院、有毒污染、洗浴、桑拿、高噪音、易燃易爆）</w:t>
      </w:r>
      <w:r w:rsidRPr="00C72534">
        <w:rPr>
          <w:rStyle w:val="qowt-font5-gb2312"/>
          <w:rFonts w:ascii="仿宋_GB2312" w:eastAsia="仿宋_GB2312" w:hint="eastAsia"/>
          <w:sz w:val="30"/>
          <w:szCs w:val="30"/>
        </w:rPr>
        <w:t>外的项目</w:t>
      </w:r>
      <w:r w:rsidRPr="00C72534">
        <w:rPr>
          <w:rFonts w:ascii="仿宋_GB2312" w:eastAsia="仿宋_GB2312" w:hAnsiTheme="minorEastAsia" w:hint="eastAsia"/>
          <w:sz w:val="30"/>
          <w:szCs w:val="30"/>
        </w:rPr>
        <w:t>及其他违法的商业项目</w:t>
      </w:r>
      <w:r w:rsidRPr="00C72534">
        <w:rPr>
          <w:rStyle w:val="qowt-font5-gb2312"/>
          <w:rFonts w:ascii="仿宋_GB2312" w:eastAsia="仿宋_GB2312" w:hint="eastAsia"/>
          <w:sz w:val="30"/>
          <w:szCs w:val="30"/>
        </w:rPr>
        <w:t>，租户自主经营，自负盈亏。</w:t>
      </w:r>
    </w:p>
    <w:p w:rsidR="00C742C5" w:rsidRDefault="005D0B0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w:t>
      </w:r>
      <w:r w:rsidR="00402EB9">
        <w:rPr>
          <w:rStyle w:val="qowt-font5-gb2312"/>
          <w:rFonts w:ascii="仿宋_GB2312" w:eastAsia="仿宋_GB2312" w:hint="eastAsia"/>
          <w:sz w:val="30"/>
          <w:szCs w:val="30"/>
        </w:rPr>
        <w:t>、招租竞价方式：</w:t>
      </w:r>
      <w:r w:rsidR="00402EB9">
        <w:rPr>
          <w:rFonts w:ascii="仿宋_GB2312" w:eastAsia="仿宋_GB2312" w:hAnsi="仿宋" w:hint="eastAsia"/>
          <w:sz w:val="30"/>
          <w:szCs w:val="30"/>
        </w:rPr>
        <w:t>采用现场暗标竞价的方式，报价最高的竞标人为中标者</w:t>
      </w:r>
      <w:r w:rsidR="00402EB9">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bookmarkStart w:id="0" w:name="_GoBack"/>
      <w:bookmarkEnd w:id="0"/>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p>
    <w:p w:rsidR="00C742C5" w:rsidRDefault="00402EB9">
      <w:pPr>
        <w:pStyle w:val="qowt-stl-"/>
        <w:spacing w:before="0" w:beforeAutospacing="0" w:after="0" w:afterAutospacing="0" w:line="420" w:lineRule="exact"/>
        <w:ind w:firstLine="540"/>
        <w:rPr>
          <w:rFonts w:ascii="仿宋_GB2312" w:eastAsia="仿宋_GB2312" w:hAnsi="仿宋"/>
          <w:sz w:val="30"/>
          <w:szCs w:val="30"/>
        </w:rPr>
      </w:pPr>
      <w:r>
        <w:rPr>
          <w:rFonts w:ascii="仿宋_GB2312" w:eastAsia="仿宋_GB2312" w:hAnsi="仿宋" w:hint="eastAsia"/>
          <w:sz w:val="30"/>
          <w:szCs w:val="30"/>
        </w:rPr>
        <w:t>1、</w:t>
      </w:r>
      <w:r w:rsidRPr="00C72534">
        <w:rPr>
          <w:rFonts w:ascii="仿宋_GB2312" w:eastAsia="仿宋_GB2312" w:hAnsi="仿宋" w:cs="仿宋" w:hint="eastAsia"/>
          <w:sz w:val="30"/>
          <w:szCs w:val="30"/>
          <w:shd w:val="clear" w:color="auto" w:fill="FFFFFF"/>
        </w:rPr>
        <w:t>湛江市徐闻县下桥镇南华路口北侧下桥服务站候车大厅门店</w:t>
      </w:r>
      <w:r w:rsidR="00623DA0">
        <w:rPr>
          <w:rStyle w:val="qowt-font5-gb2312"/>
          <w:rFonts w:ascii="仿宋_GB2312" w:eastAsia="仿宋_GB2312" w:hint="eastAsia"/>
          <w:sz w:val="30"/>
          <w:szCs w:val="30"/>
        </w:rPr>
        <w:t>招租</w:t>
      </w:r>
      <w:r w:rsidRPr="00C72534">
        <w:rPr>
          <w:rStyle w:val="qowt-font5-gb2312"/>
          <w:rFonts w:ascii="仿宋_GB2312" w:eastAsia="仿宋_GB2312" w:hint="eastAsia"/>
          <w:sz w:val="30"/>
          <w:szCs w:val="30"/>
        </w:rPr>
        <w:t>底价</w:t>
      </w:r>
      <w:r w:rsidR="00623DA0">
        <w:rPr>
          <w:rStyle w:val="qowt-font5-gb2312"/>
          <w:rFonts w:ascii="仿宋_GB2312" w:eastAsia="仿宋_GB2312" w:hint="eastAsia"/>
          <w:sz w:val="30"/>
          <w:szCs w:val="30"/>
        </w:rPr>
        <w:t>为</w:t>
      </w:r>
      <w:r w:rsidRPr="00C72534">
        <w:rPr>
          <w:rStyle w:val="qowt-font5-gb2312"/>
          <w:rFonts w:ascii="仿宋_GB2312" w:eastAsia="仿宋_GB2312" w:hint="eastAsia"/>
          <w:sz w:val="30"/>
          <w:szCs w:val="30"/>
        </w:rPr>
        <w:t>人民币</w:t>
      </w:r>
      <w:r w:rsidRPr="00C72534">
        <w:rPr>
          <w:rStyle w:val="qowt-font5-gb2312"/>
          <w:rFonts w:ascii="仿宋_GB2312" w:eastAsia="仿宋_GB2312" w:hint="eastAsia"/>
          <w:sz w:val="30"/>
          <w:szCs w:val="30"/>
          <w:u w:val="single"/>
        </w:rPr>
        <w:t>2</w:t>
      </w:r>
      <w:r>
        <w:rPr>
          <w:rStyle w:val="qowt-font5-gb2312"/>
          <w:rFonts w:ascii="仿宋_GB2312" w:eastAsia="仿宋_GB2312" w:hint="eastAsia"/>
          <w:sz w:val="30"/>
          <w:szCs w:val="30"/>
          <w:u w:val="single"/>
        </w:rPr>
        <w:t xml:space="preserve">000 </w:t>
      </w:r>
      <w:r>
        <w:rPr>
          <w:rStyle w:val="qowt-font5-gb2312"/>
          <w:rFonts w:ascii="仿宋_GB2312" w:eastAsia="仿宋_GB2312" w:hint="eastAsia"/>
          <w:sz w:val="30"/>
          <w:szCs w:val="30"/>
        </w:rPr>
        <w:t>元（￥24000元）/年</w:t>
      </w:r>
      <w:r>
        <w:rPr>
          <w:rFonts w:ascii="仿宋_GB2312" w:eastAsia="仿宋_GB2312" w:hint="eastAsia"/>
          <w:sz w:val="30"/>
          <w:szCs w:val="30"/>
        </w:rPr>
        <w:t xml:space="preserve"> 。</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Pr>
          <w:rStyle w:val="qowt-font5-gb2312"/>
          <w:rFonts w:ascii="仿宋_GB2312" w:eastAsia="仿宋_GB2312" w:hint="eastAsia"/>
          <w:sz w:val="30"/>
          <w:szCs w:val="30"/>
          <w:u w:val="single"/>
        </w:rPr>
        <w:t>陆仟</w:t>
      </w:r>
      <w:r>
        <w:rPr>
          <w:rStyle w:val="qowt-font5-gb2312"/>
          <w:rFonts w:ascii="仿宋_GB2312" w:eastAsia="仿宋_GB2312" w:hint="eastAsia"/>
          <w:sz w:val="30"/>
          <w:szCs w:val="30"/>
        </w:rPr>
        <w:t>元整（￥6000元）。</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lastRenderedPageBreak/>
        <w:t>（一）根据国家现行招投标法在遵循公开、公平、公正的原则上，竞标者须充分了解拟承租物业现状和租赁合同条款。一旦在招投标过程中任何人串标或操纵投标并中标的，其中标结果作废标处理，我</w:t>
      </w:r>
      <w:r w:rsidR="00FF6357">
        <w:rPr>
          <w:rStyle w:val="qowt-font5-gb2312"/>
          <w:rFonts w:ascii="仿宋_GB2312" w:eastAsia="仿宋_GB2312" w:hint="eastAsia"/>
          <w:sz w:val="30"/>
          <w:szCs w:val="30"/>
        </w:rPr>
        <w:t>站</w:t>
      </w:r>
      <w:r>
        <w:rPr>
          <w:rStyle w:val="qowt-font5-gb2312"/>
          <w:rFonts w:ascii="仿宋_GB2312" w:eastAsia="仿宋_GB2312" w:hint="eastAsia"/>
          <w:sz w:val="30"/>
          <w:szCs w:val="30"/>
        </w:rPr>
        <w:t>有权将其所缴交的保证金作违约金没收处理。</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（四）每位竞标者竞标前须清楚了解本次竞标标的物业的位置和基本情况，及详细阅读《广东省湛江汽车运输集团有限公司徐闻汽车运输总站</w:t>
      </w:r>
      <w:r w:rsidR="005E7FDD">
        <w:rPr>
          <w:rStyle w:val="qowt-font5-gb2312"/>
          <w:rFonts w:ascii="仿宋_GB2312" w:eastAsia="仿宋_GB2312" w:hint="eastAsia"/>
          <w:sz w:val="30"/>
          <w:szCs w:val="30"/>
        </w:rPr>
        <w:t>下桥服务站物业租赁合同</w:t>
      </w:r>
      <w:r>
        <w:rPr>
          <w:rStyle w:val="qowt-font5-gb2312"/>
          <w:rFonts w:ascii="仿宋_GB2312" w:eastAsia="仿宋_GB2312" w:hint="eastAsia"/>
          <w:sz w:val="30"/>
          <w:szCs w:val="30"/>
        </w:rPr>
        <w:t>》内容。</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（五）中标者必须在中标公示结束后10个工作日内与招租方签订《广东省湛江汽车运输集团有限公司徐闻汽车运输总站</w:t>
      </w:r>
      <w:r w:rsidR="005E7FDD">
        <w:rPr>
          <w:rStyle w:val="qowt-font5-gb2312"/>
          <w:rFonts w:ascii="仿宋_GB2312" w:eastAsia="仿宋_GB2312" w:hint="eastAsia"/>
          <w:sz w:val="30"/>
          <w:szCs w:val="30"/>
        </w:rPr>
        <w:t>下桥服务站</w:t>
      </w:r>
      <w:r>
        <w:rPr>
          <w:rStyle w:val="qowt-font5-gb2312"/>
          <w:rFonts w:ascii="仿宋_GB2312" w:eastAsia="仿宋_GB2312" w:hint="eastAsia"/>
          <w:sz w:val="30"/>
          <w:szCs w:val="30"/>
        </w:rPr>
        <w:t>物业租赁合同</w:t>
      </w:r>
      <w:r>
        <w:rPr>
          <w:rStyle w:val="qowt-font6"/>
          <w:rFonts w:ascii="仿宋_GB2312" w:eastAsia="仿宋_GB2312" w:hint="eastAsia"/>
          <w:sz w:val="30"/>
          <w:szCs w:val="30"/>
        </w:rPr>
        <w:t>》。在签订合同时缴交履约保证金。</w:t>
      </w:r>
      <w:r>
        <w:rPr>
          <w:rStyle w:val="qowt-font5-gb2312"/>
          <w:rFonts w:ascii="仿宋_GB2312" w:eastAsia="仿宋_GB2312" w:hint="eastAsia"/>
          <w:sz w:val="30"/>
          <w:szCs w:val="30"/>
        </w:rPr>
        <w:t>如中标方不按时签订租赁合同，则中标的标的物作废标处理，招租方收回中标物业重新招租，竞标保证金不予退还。</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广东省湛江汽车运输集团有限公司徐闻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p>
    <w:p w:rsidR="00C742C5" w:rsidRDefault="00402EB9">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（七）其他未尽事项，由广东省湛江汽车运输集团有限公司徐闻汽车运输总站解释。</w:t>
      </w:r>
    </w:p>
    <w:sectPr w:rsidR="00C742C5" w:rsidSect="00C742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660" w:rsidRDefault="00532660" w:rsidP="00C72534">
      <w:r>
        <w:separator/>
      </w:r>
    </w:p>
  </w:endnote>
  <w:endnote w:type="continuationSeparator" w:id="1">
    <w:p w:rsidR="00532660" w:rsidRDefault="00532660" w:rsidP="00C725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660" w:rsidRDefault="00532660" w:rsidP="00C72534">
      <w:r>
        <w:separator/>
      </w:r>
    </w:p>
  </w:footnote>
  <w:footnote w:type="continuationSeparator" w:id="1">
    <w:p w:rsidR="00532660" w:rsidRDefault="00532660" w:rsidP="00C725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hlYmFkZTY0ODlkNjc2NDhhMGE2NGM0NzNiNmIzMWIifQ=="/>
  </w:docVars>
  <w:rsids>
    <w:rsidRoot w:val="005D50F1"/>
    <w:rsid w:val="0011787A"/>
    <w:rsid w:val="002306AB"/>
    <w:rsid w:val="0024636E"/>
    <w:rsid w:val="00286C64"/>
    <w:rsid w:val="00341A58"/>
    <w:rsid w:val="003866F9"/>
    <w:rsid w:val="003C60F2"/>
    <w:rsid w:val="003C7FA9"/>
    <w:rsid w:val="003D1828"/>
    <w:rsid w:val="00402EB9"/>
    <w:rsid w:val="0042735B"/>
    <w:rsid w:val="00430805"/>
    <w:rsid w:val="0044347A"/>
    <w:rsid w:val="004D177A"/>
    <w:rsid w:val="004D496E"/>
    <w:rsid w:val="004D5E06"/>
    <w:rsid w:val="005260B4"/>
    <w:rsid w:val="00532660"/>
    <w:rsid w:val="0053348C"/>
    <w:rsid w:val="00582447"/>
    <w:rsid w:val="005D0B01"/>
    <w:rsid w:val="005D50F1"/>
    <w:rsid w:val="005D5F2B"/>
    <w:rsid w:val="005E4574"/>
    <w:rsid w:val="005E7FDD"/>
    <w:rsid w:val="005F2965"/>
    <w:rsid w:val="006200BA"/>
    <w:rsid w:val="00622773"/>
    <w:rsid w:val="00623DA0"/>
    <w:rsid w:val="0069166F"/>
    <w:rsid w:val="006F5885"/>
    <w:rsid w:val="007071EB"/>
    <w:rsid w:val="0073367E"/>
    <w:rsid w:val="00766861"/>
    <w:rsid w:val="007A1532"/>
    <w:rsid w:val="007C2F0A"/>
    <w:rsid w:val="007D2363"/>
    <w:rsid w:val="00891584"/>
    <w:rsid w:val="008929DD"/>
    <w:rsid w:val="008A41A7"/>
    <w:rsid w:val="009975FC"/>
    <w:rsid w:val="009E58F6"/>
    <w:rsid w:val="00A077DD"/>
    <w:rsid w:val="00A47501"/>
    <w:rsid w:val="00A53514"/>
    <w:rsid w:val="00B1776E"/>
    <w:rsid w:val="00B23C39"/>
    <w:rsid w:val="00B265AE"/>
    <w:rsid w:val="00B666F1"/>
    <w:rsid w:val="00B9471F"/>
    <w:rsid w:val="00BB1CC6"/>
    <w:rsid w:val="00BE4AE5"/>
    <w:rsid w:val="00C72534"/>
    <w:rsid w:val="00C742C5"/>
    <w:rsid w:val="00CA5C4F"/>
    <w:rsid w:val="00CC2C0E"/>
    <w:rsid w:val="00CD3ED6"/>
    <w:rsid w:val="00CF7FA9"/>
    <w:rsid w:val="00DA58A5"/>
    <w:rsid w:val="00DE191E"/>
    <w:rsid w:val="00E26D0C"/>
    <w:rsid w:val="00E60B62"/>
    <w:rsid w:val="00E8528F"/>
    <w:rsid w:val="00F217E9"/>
    <w:rsid w:val="00FB0928"/>
    <w:rsid w:val="00FF6357"/>
    <w:rsid w:val="01687AA7"/>
    <w:rsid w:val="193A0DBD"/>
    <w:rsid w:val="21353CD2"/>
    <w:rsid w:val="2478318F"/>
    <w:rsid w:val="3014442E"/>
    <w:rsid w:val="3B1D2B46"/>
    <w:rsid w:val="3F432F79"/>
    <w:rsid w:val="70FE10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742C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C742C5"/>
    <w:pPr>
      <w:ind w:leftChars="2500" w:left="100"/>
    </w:pPr>
  </w:style>
  <w:style w:type="paragraph" w:styleId="a4">
    <w:name w:val="footer"/>
    <w:basedOn w:val="a"/>
    <w:link w:val="Char0"/>
    <w:autoRedefine/>
    <w:uiPriority w:val="99"/>
    <w:semiHidden/>
    <w:unhideWhenUsed/>
    <w:qFormat/>
    <w:rsid w:val="00C742C5"/>
    <w:pPr>
      <w:tabs>
        <w:tab w:val="center" w:pos="4153"/>
        <w:tab w:val="right" w:pos="8306"/>
      </w:tabs>
      <w:snapToGrid w:val="0"/>
      <w:jc w:val="left"/>
    </w:pPr>
    <w:rPr>
      <w:sz w:val="18"/>
      <w:szCs w:val="18"/>
    </w:rPr>
  </w:style>
  <w:style w:type="paragraph" w:styleId="a5">
    <w:name w:val="header"/>
    <w:basedOn w:val="a"/>
    <w:link w:val="Char1"/>
    <w:autoRedefine/>
    <w:uiPriority w:val="99"/>
    <w:semiHidden/>
    <w:unhideWhenUsed/>
    <w:qFormat/>
    <w:rsid w:val="00C742C5"/>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C742C5"/>
    <w:rPr>
      <w:color w:val="0000FF"/>
      <w:u w:val="single"/>
    </w:rPr>
  </w:style>
  <w:style w:type="paragraph" w:customStyle="1" w:styleId="qowt-stl-">
    <w:name w:val="qowt-stl-正文"/>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rsid w:val="00C742C5"/>
  </w:style>
  <w:style w:type="character" w:customStyle="1" w:styleId="qowt-font5-gb2312">
    <w:name w:val="qowt-font5-gb2312"/>
    <w:basedOn w:val="a0"/>
    <w:autoRedefine/>
    <w:qFormat/>
    <w:rsid w:val="00C742C5"/>
  </w:style>
  <w:style w:type="paragraph" w:customStyle="1" w:styleId="qowt-stl-0">
    <w:name w:val="qowt-stl-页脚"/>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autoRedefine/>
    <w:qFormat/>
    <w:rsid w:val="00C742C5"/>
  </w:style>
  <w:style w:type="paragraph" w:customStyle="1" w:styleId="qowt-stl-2">
    <w:name w:val="qowt-stl-页眉"/>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autoRedefine/>
    <w:qFormat/>
    <w:rsid w:val="00C742C5"/>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C742C5"/>
  </w:style>
  <w:style w:type="character" w:customStyle="1" w:styleId="Char">
    <w:name w:val="日期 Char"/>
    <w:basedOn w:val="a0"/>
    <w:link w:val="a3"/>
    <w:autoRedefine/>
    <w:uiPriority w:val="99"/>
    <w:semiHidden/>
    <w:qFormat/>
    <w:rsid w:val="00C742C5"/>
  </w:style>
  <w:style w:type="paragraph" w:styleId="a7">
    <w:name w:val="List Paragraph"/>
    <w:basedOn w:val="a"/>
    <w:autoRedefine/>
    <w:uiPriority w:val="34"/>
    <w:qFormat/>
    <w:rsid w:val="00C742C5"/>
    <w:pPr>
      <w:ind w:firstLineChars="200" w:firstLine="420"/>
    </w:pPr>
  </w:style>
  <w:style w:type="character" w:customStyle="1" w:styleId="Char1">
    <w:name w:val="页眉 Char"/>
    <w:basedOn w:val="a0"/>
    <w:link w:val="a5"/>
    <w:autoRedefine/>
    <w:uiPriority w:val="99"/>
    <w:semiHidden/>
    <w:qFormat/>
    <w:rsid w:val="00C742C5"/>
    <w:rPr>
      <w:sz w:val="18"/>
      <w:szCs w:val="18"/>
    </w:rPr>
  </w:style>
  <w:style w:type="character" w:customStyle="1" w:styleId="Char0">
    <w:name w:val="页脚 Char"/>
    <w:basedOn w:val="a0"/>
    <w:link w:val="a4"/>
    <w:autoRedefine/>
    <w:uiPriority w:val="99"/>
    <w:semiHidden/>
    <w:qFormat/>
    <w:rsid w:val="00C742C5"/>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247</Words>
  <Characters>1412</Characters>
  <Application>Microsoft Office Word</Application>
  <DocSecurity>0</DocSecurity>
  <Lines>11</Lines>
  <Paragraphs>3</Paragraphs>
  <ScaleCrop>false</ScaleCrop>
  <Company>微软中国</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33</cp:revision>
  <cp:lastPrinted>2024-05-16T02:34:00Z</cp:lastPrinted>
  <dcterms:created xsi:type="dcterms:W3CDTF">2023-12-21T09:03:00Z</dcterms:created>
  <dcterms:modified xsi:type="dcterms:W3CDTF">2024-05-16T02:35:00Z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EB8E925044D44CCF97A21BEEDE252A8E_13</vt:lpwstr>
  </property>
</Properties>
</file>